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6C" w:rsidRPr="00D37B26" w:rsidRDefault="00756B6C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>II. ЛЕКАРСТВЕННЫЕ ПРЕПАРАТЫ И МЕДИЦИНСКИЕ ИЗДЕЛИЯ,</w:t>
      </w:r>
    </w:p>
    <w:p w:rsidR="00B701E3" w:rsidRDefault="00756B6C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37B26">
        <w:rPr>
          <w:rFonts w:ascii="Times New Roman" w:hAnsi="Times New Roman"/>
          <w:sz w:val="24"/>
          <w:szCs w:val="24"/>
        </w:rPr>
        <w:t xml:space="preserve">НЕОБХОДИМЫЕ ДЛЯ ОКАЗАНИЯ ПЕРВИЧНОЙ МЕДИКО-САНИТАРНОЙ ПОМОЩИ </w:t>
      </w:r>
      <w:proofErr w:type="gramEnd"/>
    </w:p>
    <w:p w:rsidR="00B701E3" w:rsidRDefault="00756B6C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 xml:space="preserve">В АМБУЛАТОРНЫХ УСЛОВИЯХ, ПАЛЛИАТИВНОЙ МЕДИЦИНСКОЙ ПОМОЩИ </w:t>
      </w:r>
    </w:p>
    <w:p w:rsidR="00756B6C" w:rsidRDefault="00756B6C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B26">
        <w:rPr>
          <w:rFonts w:ascii="Times New Roman" w:hAnsi="Times New Roman"/>
          <w:sz w:val="24"/>
          <w:szCs w:val="24"/>
        </w:rPr>
        <w:t>ПРИ ПОСЕЩЕНИЯХ НА ДОМУ</w:t>
      </w:r>
    </w:p>
    <w:p w:rsidR="00756B6C" w:rsidRDefault="00756B6C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1E3" w:rsidRPr="00D37B26" w:rsidRDefault="00B701E3" w:rsidP="00756B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1191"/>
        <w:gridCol w:w="3402"/>
        <w:gridCol w:w="2603"/>
        <w:gridCol w:w="2551"/>
      </w:tblGrid>
      <w:tr w:rsidR="00756B6C" w:rsidRPr="00871510" w:rsidTr="00871510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Код АТХ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Анатомо-терапевтическо-химическая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классификация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Лекарственные препараты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Лекарственные формы</w:t>
            </w:r>
          </w:p>
        </w:tc>
      </w:tr>
      <w:tr w:rsidR="00756B6C" w:rsidRPr="00871510" w:rsidTr="00871510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701E3" w:rsidRPr="00871510" w:rsidTr="00871510">
        <w:tc>
          <w:tcPr>
            <w:tcW w:w="9747" w:type="dxa"/>
            <w:gridSpan w:val="4"/>
            <w:tcBorders>
              <w:top w:val="single" w:sz="4" w:space="0" w:color="auto"/>
            </w:tcBorders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9747" w:type="dxa"/>
            <w:gridSpan w:val="4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1. Лекарственные препараты</w:t>
            </w:r>
          </w:p>
        </w:tc>
      </w:tr>
      <w:tr w:rsidR="00B701E3" w:rsidRPr="00871510" w:rsidTr="00871510">
        <w:tc>
          <w:tcPr>
            <w:tcW w:w="9747" w:type="dxa"/>
            <w:gridSpan w:val="4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9747" w:type="dxa"/>
            <w:gridSpan w:val="4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1.1. При оказании неотложной медицинской помощи, для работы медицинских кабинетов и проведения физиотерапевтических процедур</w:t>
            </w:r>
          </w:p>
        </w:tc>
      </w:tr>
      <w:tr w:rsidR="00B701E3" w:rsidRPr="00871510" w:rsidTr="00871510">
        <w:tc>
          <w:tcPr>
            <w:tcW w:w="9747" w:type="dxa"/>
            <w:gridSpan w:val="4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пищеварительный тракт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обмен веществ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А03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препараты для лечения функциональных нарушений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желудочно-кишечного тракта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А03А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препараты для лечения функциональных нарушений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желудочно-кишечного тракта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А03АА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синтетические антихолинергические средства, эфиры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 третичной аминогруппой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платифиллин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А03АD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папаверин и его производные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дротаверин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</w:t>
            </w:r>
            <w:r w:rsidR="00B701E3" w:rsidRPr="00871510">
              <w:rPr>
                <w:rFonts w:ascii="Times New Roman" w:hAnsi="Times New Roman"/>
                <w:sz w:val="28"/>
                <w:szCs w:val="28"/>
              </w:rPr>
              <w:t>-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А03В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препараты белладонны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А03ВА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алкалоиды белладонны, третичные амины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атропин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А10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препараты для лечения сахарного диабета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А10А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инсулины и их аналоги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А10АВ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603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инсулин растворимый (человеческий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генно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инженерный)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А12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минеральные добавки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А12С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минеральные добавки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А12СХ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минеральные вещества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калия и магния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аспарагинат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кровь и система кроветворения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В01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антитромботические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В01А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антитромботические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В01АВ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группа гепарина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гепарин натрия &lt;*&gt;</w:t>
            </w:r>
          </w:p>
        </w:tc>
        <w:tc>
          <w:tcPr>
            <w:tcW w:w="2551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подкожного введения;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эноксапарин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натрия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B01AC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антиагреганты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, кроме гепарина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клопидогрел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ацетилсалициловая кислота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кишечно</w:t>
            </w:r>
            <w:r w:rsidR="00B701E3" w:rsidRPr="00871510">
              <w:rPr>
                <w:rFonts w:ascii="Times New Roman" w:hAnsi="Times New Roman"/>
                <w:sz w:val="28"/>
                <w:szCs w:val="28"/>
              </w:rPr>
              <w:t>-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растворимые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>, покрытые пленочной оболочкой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В01АD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алтеплаза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проурокиназа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внутривенного введения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рекомбинантный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белок, содержащий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аминокислотную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последователь</w:t>
            </w:r>
            <w:r w:rsidR="00B701E3" w:rsidRPr="00871510">
              <w:rPr>
                <w:rFonts w:ascii="Times New Roman" w:hAnsi="Times New Roman"/>
                <w:sz w:val="28"/>
                <w:szCs w:val="28"/>
              </w:rPr>
              <w:t>-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ность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стафилокиназы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внутривенного введения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B02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гемостатические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B02A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антифибринолитические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В02АА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аминокислоты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аминокапроновая кислота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В02В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витамин K и другие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гемостатики</w:t>
            </w:r>
            <w:proofErr w:type="spellEnd"/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В02ВХ</w:t>
            </w:r>
          </w:p>
        </w:tc>
        <w:tc>
          <w:tcPr>
            <w:tcW w:w="3402" w:type="dxa"/>
          </w:tcPr>
          <w:p w:rsidR="00756B6C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другие системные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гемостатики</w:t>
            </w:r>
            <w:proofErr w:type="spellEnd"/>
          </w:p>
        </w:tc>
        <w:tc>
          <w:tcPr>
            <w:tcW w:w="2603" w:type="dxa"/>
          </w:tcPr>
          <w:p w:rsidR="00756B6C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этамзилат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B701E3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6B6C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внутримышеч</w:t>
            </w:r>
            <w:r w:rsidR="00B701E3" w:rsidRP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756B6C" w:rsidRPr="00442679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  <w:r w:rsidR="00D022D0" w:rsidRPr="004426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инъекций </w:t>
            </w:r>
          </w:p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и наружного применения;</w:t>
            </w:r>
          </w:p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</w:t>
            </w: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кровезаменители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перфузионные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растворы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В05А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кровь и препараты крови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В05АА</w:t>
            </w:r>
          </w:p>
        </w:tc>
        <w:tc>
          <w:tcPr>
            <w:tcW w:w="3402" w:type="dxa"/>
          </w:tcPr>
          <w:p w:rsidR="00B701E3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кровезаменители </w:t>
            </w:r>
          </w:p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препараты плазмы крови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декстран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гидроксиэтил-крахмал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6B6C" w:rsidRPr="00871510" w:rsidTr="00871510">
        <w:tc>
          <w:tcPr>
            <w:tcW w:w="119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В05В</w:t>
            </w:r>
          </w:p>
        </w:tc>
        <w:tc>
          <w:tcPr>
            <w:tcW w:w="3402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растворы для внутривенного введения</w:t>
            </w:r>
          </w:p>
        </w:tc>
        <w:tc>
          <w:tcPr>
            <w:tcW w:w="2603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56B6C" w:rsidRPr="00871510" w:rsidRDefault="00756B6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1E3" w:rsidRPr="00871510" w:rsidTr="00871510">
        <w:tc>
          <w:tcPr>
            <w:tcW w:w="119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01E3" w:rsidRPr="00871510" w:rsidRDefault="00B701E3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В05ВВ</w:t>
            </w:r>
          </w:p>
        </w:tc>
        <w:tc>
          <w:tcPr>
            <w:tcW w:w="3402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2603" w:type="dxa"/>
          </w:tcPr>
          <w:p w:rsidR="00B7391C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калия </w:t>
            </w:r>
          </w:p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хлорид</w:t>
            </w:r>
            <w:r w:rsidR="00B739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+</w:t>
            </w:r>
            <w:r w:rsidR="00B739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натрия ацетат + натрия хлорид  &lt;*&gt;</w:t>
            </w:r>
          </w:p>
        </w:tc>
        <w:tc>
          <w:tcPr>
            <w:tcW w:w="255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442679" w:rsidRPr="00871510" w:rsidTr="00871510">
        <w:tc>
          <w:tcPr>
            <w:tcW w:w="119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натрия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лактата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раствор сложный (калия хлорид + кальция хлорид + натрия хлорид + натрия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лактат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>) &lt;*&gt;</w:t>
            </w:r>
          </w:p>
        </w:tc>
        <w:tc>
          <w:tcPr>
            <w:tcW w:w="255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442679" w:rsidRPr="00871510" w:rsidTr="00871510">
        <w:tc>
          <w:tcPr>
            <w:tcW w:w="119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натрия хлорида раствор сложный (калия хлорид + кальция хлорид + натрия хлорид) &lt;*&gt;</w:t>
            </w:r>
          </w:p>
        </w:tc>
        <w:tc>
          <w:tcPr>
            <w:tcW w:w="2551" w:type="dxa"/>
          </w:tcPr>
          <w:p w:rsidR="00D022D0" w:rsidRPr="00442679" w:rsidRDefault="00D022D0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В05С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ирригационные растворы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В05СХ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ирригационные растворы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декстроза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В05Х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добавки к растворам для внутривенного введения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  <w:vMerge w:val="restart"/>
          </w:tcPr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В05ХА</w:t>
            </w:r>
          </w:p>
        </w:tc>
        <w:tc>
          <w:tcPr>
            <w:tcW w:w="3402" w:type="dxa"/>
            <w:vMerge w:val="restart"/>
          </w:tcPr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растворы электролитов</w:t>
            </w:r>
          </w:p>
        </w:tc>
        <w:tc>
          <w:tcPr>
            <w:tcW w:w="2603" w:type="dxa"/>
          </w:tcPr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магния </w:t>
            </w:r>
          </w:p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сульфат &lt;*&gt;</w:t>
            </w:r>
          </w:p>
        </w:tc>
        <w:tc>
          <w:tcPr>
            <w:tcW w:w="2551" w:type="dxa"/>
          </w:tcPr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03" w:type="dxa"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51" w:type="dxa"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D022D0" w:rsidRPr="004D7B55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03" w:type="dxa"/>
          </w:tcPr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натрия хлорид &lt;*&gt;</w:t>
            </w:r>
          </w:p>
        </w:tc>
        <w:tc>
          <w:tcPr>
            <w:tcW w:w="2551" w:type="dxa"/>
          </w:tcPr>
          <w:p w:rsidR="004D7B55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7B55" w:rsidRPr="00442679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D022D0" w:rsidRPr="00442679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растворитель для приготовления лекарственных форм</w:t>
            </w:r>
            <w:r w:rsidR="004D7B55" w:rsidRPr="00442679">
              <w:rPr>
                <w:rFonts w:ascii="Times New Roman" w:hAnsi="Times New Roman"/>
                <w:sz w:val="28"/>
                <w:szCs w:val="28"/>
              </w:rPr>
              <w:t xml:space="preserve"> для инъекций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сердечно-сосудистая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С01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препараты для лечения заболеваний сердца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С01А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сердечные гликозиды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С01АА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гликозиды наперстянки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дигоксин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С01В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антиаритмические препараты, классы I и III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С01ВА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прокаинамид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С01ВВ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I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лидокаин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местного применения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дозированный</w:t>
            </w:r>
            <w:proofErr w:type="gramEnd"/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С01ВD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антиаритмические препараты, класс III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амиодарон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таблетки; концентрат для приготовления раствора для внутривенного введения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С01С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кардиотонические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средства, кроме сердечных гликозидов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  <w:vMerge w:val="restart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С01СА</w:t>
            </w:r>
          </w:p>
        </w:tc>
        <w:tc>
          <w:tcPr>
            <w:tcW w:w="3402" w:type="dxa"/>
            <w:vMerge w:val="restart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адренергические 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дофаминергические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допамин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фенилэфрин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эпинефрин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норэпинефрин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концентрат для приготовления раствора для внутривенного введения</w:t>
            </w: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добутамин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С01D</w:t>
            </w: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вазодилататоры для лечения заболеваний сердца</w:t>
            </w: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22D0" w:rsidRPr="00871510" w:rsidTr="00871510">
        <w:tc>
          <w:tcPr>
            <w:tcW w:w="119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022D0" w:rsidRPr="00871510" w:rsidRDefault="00D022D0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С01DА</w:t>
            </w:r>
          </w:p>
        </w:tc>
        <w:tc>
          <w:tcPr>
            <w:tcW w:w="3402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органические нитраты</w:t>
            </w:r>
          </w:p>
        </w:tc>
        <w:tc>
          <w:tcPr>
            <w:tcW w:w="2603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изосорбида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динитрат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дозированный;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подъязычный дозированный;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lastRenderedPageBreak/>
              <w:t>таблетки;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  <w:proofErr w:type="spellStart"/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r w:rsid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действия </w:t>
            </w:r>
          </w:p>
        </w:tc>
      </w:tr>
      <w:tr w:rsidR="002C2284" w:rsidRPr="00871510" w:rsidTr="00871510">
        <w:tc>
          <w:tcPr>
            <w:tcW w:w="1191" w:type="dxa"/>
          </w:tcPr>
          <w:p w:rsidR="002C2284" w:rsidRPr="00442679" w:rsidRDefault="002C2284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C2284" w:rsidRPr="00442679" w:rsidRDefault="002C2284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2C2284" w:rsidRPr="00442679" w:rsidRDefault="002C2284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C2284" w:rsidRPr="00442679" w:rsidRDefault="002C2284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4D7B55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4D7B55" w:rsidRPr="004D7B55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603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нитроглицерин &lt;*&gt;</w:t>
            </w:r>
          </w:p>
        </w:tc>
        <w:tc>
          <w:tcPr>
            <w:tcW w:w="2551" w:type="dxa"/>
          </w:tcPr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капсулы подъязычные;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концентрат для приготовления раствора для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инфузий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пленки для наклеивания 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на десну;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спрей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подъязычный дозированный;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 подъязычные;</w:t>
            </w:r>
          </w:p>
          <w:p w:rsidR="004D7B55" w:rsidRPr="00442679" w:rsidRDefault="004D7B55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сублингвальные</w:t>
            </w:r>
            <w:proofErr w:type="spellEnd"/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С02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антигипертензивные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С02А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антиадренергические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 центрального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С02АС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агонисты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имидазолиновых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рецепторов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клонидин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C02C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антиадренергические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 периферического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С02СА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альфа-адреноблокаторы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урапидил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С03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диуретики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С03С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"петлевые"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диуретики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С03СА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сульфонамиды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фуросемид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С07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бета-адреноблокаторы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С07А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бета-адреноблокаторы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С07АВ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селективные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бета-адреноблокаторы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метопролол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таблетки, покрытые пленочной оболочкой;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пролонгирован-ного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 замедленным высвобождением,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покрытые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оболочкой;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С08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блокаторы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кальциевых каналов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С08С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селективные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блокаторы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кальциевых каналов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 преимущественным действием на сосуды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442679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С08СА</w:t>
            </w:r>
          </w:p>
        </w:tc>
        <w:tc>
          <w:tcPr>
            <w:tcW w:w="3402" w:type="dxa"/>
          </w:tcPr>
          <w:p w:rsidR="004D7B55" w:rsidRPr="00442679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производные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дигидропиридина</w:t>
            </w:r>
            <w:proofErr w:type="spellEnd"/>
          </w:p>
        </w:tc>
        <w:tc>
          <w:tcPr>
            <w:tcW w:w="2603" w:type="dxa"/>
          </w:tcPr>
          <w:p w:rsidR="004D7B55" w:rsidRPr="00442679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нифедипин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4D7B55" w:rsidRP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таблетки, покрытые пленочной оболочкой;</w:t>
            </w:r>
          </w:p>
          <w:p w:rsidR="004D7B55" w:rsidRP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  <w:proofErr w:type="spellStart"/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r w:rsid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</w:p>
          <w:p w:rsidR="004D7B55" w:rsidRP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модифици</w:t>
            </w:r>
            <w:r w:rsid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рованным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высвобождением, </w:t>
            </w:r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покрытые</w:t>
            </w:r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пленочной оболочкой;</w:t>
            </w:r>
          </w:p>
          <w:p w:rsid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</w:p>
          <w:p w:rsidR="004D7B55" w:rsidRPr="00442679" w:rsidRDefault="004D7B55" w:rsidP="004D7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пролонги</w:t>
            </w:r>
            <w:r w:rsid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рованным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высвобождением, </w:t>
            </w:r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покрытые</w:t>
            </w:r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С08D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селективные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блокаторы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кальциевых каналов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 прямым действием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на сердце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С08DА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производные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фенилалкиламина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верапамил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С09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средства, действующие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ренин-ангиотензиновую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систему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С09А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ингибиторы АПФ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С09АА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ингибиторы АПФ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каптоприл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дерматологические препараты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D06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антибиотики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противомикробные средства, применяемые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 дерматологии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D06С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антибиотики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 комбинации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 противомикробными средствами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диоксометилтетра-гидропиримидин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сульфади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метоксин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тримекаин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хлорамфеникол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антисептики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антисептики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D08АС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бигуаниды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амидины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хлоргексидин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(спиртовой);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раствор для местного применения;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наружного применения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D08АF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производные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нитрофурана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нитрофурал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местного применения;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мазь для местного и наружного применения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D08АG</w:t>
            </w:r>
          </w:p>
        </w:tc>
        <w:tc>
          <w:tcPr>
            <w:tcW w:w="3402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йод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спиртовой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повидон-йод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наружного применения;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D08АХ</w:t>
            </w:r>
          </w:p>
        </w:tc>
        <w:tc>
          <w:tcPr>
            <w:tcW w:w="3402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другие антисептики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бриллиантовый зеленый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спиртовой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водорода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пероксид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наружного применения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калия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перманганат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порошок для приготовления раствора для наружного применения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серебра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протеинат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местного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наружного применения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этанол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наружного применения (спиртовой)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D11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D11А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D11АХ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прочие дерматологические препараты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вазелин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масло для наружного применения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Н02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Н02А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Н02АВ</w:t>
            </w:r>
          </w:p>
        </w:tc>
        <w:tc>
          <w:tcPr>
            <w:tcW w:w="3402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глюкокортикоиды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гидрокортизон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суспензия для внутримышечного 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внутрисустав-ного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дексаметазон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преднизолон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противомикробные препараты системного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J01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антибактериальные препараты системного действия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J01В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амфениколы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J01ВА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амфениколы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хлорамфени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кол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линимент;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J01Е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сульфаниламиды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триметоприм</w:t>
            </w:r>
            <w:proofErr w:type="spellEnd"/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J01ЕВ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производные сульфаниламидов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сульфацетамид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J06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иммунные сыворотки </w:t>
            </w:r>
          </w:p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иммуноглобулины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J06А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иммунные сыворотки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J06АА</w:t>
            </w:r>
          </w:p>
        </w:tc>
        <w:tc>
          <w:tcPr>
            <w:tcW w:w="3402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иммунные сыворотки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анатоксин дифтерийный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  <w:vMerge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анатоксин дифтерийно-столбнячный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анатоксин столбнячный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сыворотка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противодифте-рийная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2C2284" w:rsidRDefault="004D7B55" w:rsidP="002C2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сыворотка </w:t>
            </w:r>
          </w:p>
          <w:p w:rsidR="004D7B55" w:rsidRPr="00871510" w:rsidRDefault="004D7B55" w:rsidP="002C2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</w:t>
            </w:r>
            <w:r w:rsidR="002C2284">
              <w:rPr>
                <w:rFonts w:ascii="Times New Roman" w:hAnsi="Times New Roman"/>
                <w:sz w:val="28"/>
                <w:szCs w:val="28"/>
              </w:rPr>
              <w:t>-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столбнячная</w:t>
            </w:r>
            <w:proofErr w:type="spellEnd"/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J06В</w:t>
            </w: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иммуноглобулины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J06ВВ</w:t>
            </w:r>
          </w:p>
        </w:tc>
        <w:tc>
          <w:tcPr>
            <w:tcW w:w="3402" w:type="dxa"/>
            <w:vMerge w:val="restart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специфические иммуноглобулины</w:t>
            </w: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иммуноглобулин антирабический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2C2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иммуноглобулин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противо</w:t>
            </w:r>
            <w:r w:rsidR="002C2284">
              <w:rPr>
                <w:rFonts w:ascii="Times New Roman" w:hAnsi="Times New Roman"/>
                <w:sz w:val="28"/>
                <w:szCs w:val="28"/>
              </w:rPr>
              <w:t>-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столбнячный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человека</w:t>
            </w: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7B55" w:rsidRPr="00871510" w:rsidTr="00871510">
        <w:tc>
          <w:tcPr>
            <w:tcW w:w="119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D7B55" w:rsidRPr="00871510" w:rsidRDefault="004D7B55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3402" w:type="dxa"/>
          </w:tcPr>
          <w:p w:rsidR="00CA1D8C" w:rsidRPr="00442679" w:rsidRDefault="00B7391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CA1D8C" w:rsidRPr="00442679">
              <w:rPr>
                <w:rFonts w:ascii="Times New Roman" w:hAnsi="Times New Roman"/>
                <w:sz w:val="28"/>
                <w:szCs w:val="28"/>
              </w:rPr>
              <w:t>акцины</w:t>
            </w:r>
          </w:p>
        </w:tc>
        <w:tc>
          <w:tcPr>
            <w:tcW w:w="2603" w:type="dxa"/>
          </w:tcPr>
          <w:p w:rsid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вакцины </w:t>
            </w:r>
          </w:p>
          <w:p w:rsid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в соответствии </w:t>
            </w:r>
          </w:p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с национальным календарем профилактических прививок и календарем профилактических прививок по эпидемическим показаниям</w:t>
            </w:r>
          </w:p>
          <w:p w:rsidR="00CA1D8C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2679" w:rsidRDefault="00442679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вакцины для профилактики новой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инфекции </w:t>
            </w:r>
          </w:p>
          <w:p w:rsidR="00CA1D8C" w:rsidRPr="00442679" w:rsidRDefault="000521A6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CA1D8C" w:rsidRPr="00442679"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="00CA1D8C" w:rsidRPr="00442679">
              <w:rPr>
                <w:rFonts w:ascii="Times New Roman" w:hAnsi="Times New Roman"/>
                <w:sz w:val="28"/>
                <w:szCs w:val="28"/>
              </w:rPr>
              <w:t>-19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вирусные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J07ВG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вирус бешенства </w:t>
            </w:r>
            <w:r w:rsidR="00442679">
              <w:rPr>
                <w:rFonts w:ascii="Times New Roman" w:hAnsi="Times New Roman"/>
                <w:sz w:val="28"/>
                <w:szCs w:val="28"/>
              </w:rPr>
              <w:t>–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цельный инактивированный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антирабическая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внутримышечного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подкожного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392C69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J07BD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противокоревые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кори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J07BE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паротита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паротита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подкожного введения;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инъекций</w:t>
            </w: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J07BF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противомиелитные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полиомиелита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приема внутрь;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внутримышечного и подкожного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суспензия для внутримышечного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J07BC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противогепатитные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вакцина для профилактики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вирусного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гепатита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суспензия для внутримышечного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вакцина для профилактики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вирусного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гепатита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суспензия для внутримышечного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J07BH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вакцины против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ротавирусной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диареи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вакцина для профилактики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ротавирусной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инфекции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пентавалентная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, живая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приема внутрь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J07BK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против ветряной оспы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ветряной оспы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бактериальные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J07АG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</w:t>
            </w:r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71510">
              <w:rPr>
                <w:rFonts w:ascii="Times New Roman" w:hAnsi="Times New Roman"/>
                <w:sz w:val="28"/>
                <w:szCs w:val="28"/>
              </w:rPr>
              <w:t>против</w:t>
            </w:r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>Haemophilus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>influenzae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вакцина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гемофильная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тип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b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конъюгированная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внутримышечного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J07AX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вакцины для профилактики бактериальных инфекций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туляремии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суспензии для внутрикожного введения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накожного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скарификацион-ного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нанесения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J07АC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сибиреязвенные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сибирской язвы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суспензии для подкожного введения и накожного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скарификацион-ного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нанесения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J07AH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менингококковые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менингококковых инфекций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раствора для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J07AX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противобактериальные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дизентерии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внутримышечного и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J07AP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противобрюшно-тифозные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брюшного тифа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J07AD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вакцины бруцеллезные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бруцеллеза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лиофилизат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для приготовления суспензии для подкожного введения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накожного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скарификацион-ного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нанесения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J07AL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противопневмококковые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вакцины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вакцина для профилактики пневмококковых инфекций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суспензия для внутримышечного введения;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инъекций;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внутримышечного и подкожного введения</w:t>
            </w: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костно-мышечная система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М01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противовоспалительные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противоревматические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М01А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нестероидные противовоспалительные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противоревматические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  <w:vMerge w:val="restart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М01АВ</w:t>
            </w:r>
          </w:p>
        </w:tc>
        <w:tc>
          <w:tcPr>
            <w:tcW w:w="3402" w:type="dxa"/>
            <w:vMerge w:val="restart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диклофенак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внутримышечного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таблетки, покрытые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кишечнораствори-мой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оболочкой</w:t>
            </w:r>
          </w:p>
        </w:tc>
      </w:tr>
      <w:tr w:rsidR="00CA1D8C" w:rsidRPr="00871510" w:rsidTr="00871510">
        <w:tc>
          <w:tcPr>
            <w:tcW w:w="1191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кеторолак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442679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раствор для внутримышечного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таблетки, покрытые оболочкой;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N01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анестетики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N01В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местные анестетики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оксибупрокаин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B7391C" w:rsidRPr="00871510" w:rsidTr="00871510">
        <w:tc>
          <w:tcPr>
            <w:tcW w:w="1191" w:type="dxa"/>
          </w:tcPr>
          <w:p w:rsidR="00B7391C" w:rsidRPr="00871510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391C" w:rsidRPr="00871510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B7391C" w:rsidRPr="00871510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391C" w:rsidRPr="00871510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N01ВА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эфиры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аминобензойной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кислоты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прокаин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анальгетики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опиоиды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N02АА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природные алкалоиды опия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морфин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N02АХ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другие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опиоиды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трамадол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другие анальгетики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антипиретики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N02ВА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салициловая кислота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ее производные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N02ВВ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пиразолоны, пиразолоны в комбинациях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метамизол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натрия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N05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психолептики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N05A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антипсихотические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N05AA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алифатические производные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фенотиазина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хлорпромазина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гидрохлорид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N05В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анксиолитики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N05ВА</w:t>
            </w:r>
          </w:p>
        </w:tc>
        <w:tc>
          <w:tcPr>
            <w:tcW w:w="3402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производные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бензодиазепина</w:t>
            </w:r>
            <w:proofErr w:type="spellEnd"/>
          </w:p>
        </w:tc>
        <w:tc>
          <w:tcPr>
            <w:tcW w:w="2603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диазепам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442679" w:rsidRDefault="00CA1D8C" w:rsidP="0067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442679" w:rsidRDefault="00CA1D8C" w:rsidP="0067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442679">
              <w:rPr>
                <w:rFonts w:ascii="Times New Roman" w:hAnsi="Times New Roman"/>
                <w:sz w:val="28"/>
                <w:szCs w:val="28"/>
              </w:rPr>
              <w:t>внутримышеч</w:t>
            </w:r>
            <w:r w:rsidR="00442679">
              <w:rPr>
                <w:rFonts w:ascii="Times New Roman" w:hAnsi="Times New Roman"/>
                <w:sz w:val="28"/>
                <w:szCs w:val="28"/>
              </w:rPr>
              <w:t>-</w:t>
            </w:r>
            <w:r w:rsidRPr="0044267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CA1D8C" w:rsidRPr="00442679" w:rsidRDefault="00CA1D8C" w:rsidP="0067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таблетки;</w:t>
            </w:r>
          </w:p>
          <w:p w:rsidR="00CA1D8C" w:rsidRPr="00442679" w:rsidRDefault="00CA1D8C" w:rsidP="0067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R01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назальные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R01А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деконгестанты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и другие препараты для местного применения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R01АА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адреномиметики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ксилометазо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назальные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R03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препараты для лечения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обструктивных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заболеваний дыхательных путей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R03А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адренергические средства для ингаляционного введения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B7391C" w:rsidTr="00871510">
        <w:tc>
          <w:tcPr>
            <w:tcW w:w="119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R03АС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селективные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бета 2-адреномиметики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сальбутамол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аэрозоль для ингаляций дозированный;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аэрозоль для ингаляций дозированный, активируемый вдохом</w:t>
            </w:r>
          </w:p>
        </w:tc>
      </w:tr>
      <w:tr w:rsidR="00CA1D8C" w:rsidRPr="00B7391C" w:rsidTr="00871510">
        <w:tc>
          <w:tcPr>
            <w:tcW w:w="119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R03В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другие средства для лечения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обструктивных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заболеваний дыхательных путей для ингаляционного введения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391C" w:rsidRPr="00B7391C" w:rsidTr="00871510">
        <w:tc>
          <w:tcPr>
            <w:tcW w:w="1191" w:type="dxa"/>
          </w:tcPr>
          <w:p w:rsidR="00B7391C" w:rsidRPr="00B7391C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7391C" w:rsidRPr="00B7391C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B7391C" w:rsidRPr="00B7391C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391C" w:rsidRPr="00B7391C" w:rsidRDefault="00B7391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R03ВВ</w:t>
            </w:r>
          </w:p>
        </w:tc>
        <w:tc>
          <w:tcPr>
            <w:tcW w:w="3402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антихолинергические средства</w:t>
            </w:r>
          </w:p>
        </w:tc>
        <w:tc>
          <w:tcPr>
            <w:tcW w:w="2603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ипратропия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бромид &lt;*&gt;</w:t>
            </w:r>
          </w:p>
        </w:tc>
        <w:tc>
          <w:tcPr>
            <w:tcW w:w="2551" w:type="dxa"/>
          </w:tcPr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аэрозоль для ингаляций дозированный;</w:t>
            </w:r>
          </w:p>
          <w:p w:rsidR="00CA1D8C" w:rsidRPr="00442679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ингаляций</w:t>
            </w:r>
          </w:p>
        </w:tc>
      </w:tr>
      <w:tr w:rsidR="00CA1D8C" w:rsidRPr="00B7391C" w:rsidTr="00871510">
        <w:tc>
          <w:tcPr>
            <w:tcW w:w="119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R03D</w:t>
            </w:r>
          </w:p>
        </w:tc>
        <w:tc>
          <w:tcPr>
            <w:tcW w:w="3402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другие средства системного действия для лечения </w:t>
            </w: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обструктивных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заболеваний дыхательных путей</w:t>
            </w:r>
          </w:p>
        </w:tc>
        <w:tc>
          <w:tcPr>
            <w:tcW w:w="2603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B7391C" w:rsidTr="00871510">
        <w:tc>
          <w:tcPr>
            <w:tcW w:w="1191" w:type="dxa"/>
          </w:tcPr>
          <w:p w:rsidR="00CA1D8C" w:rsidRPr="00B7391C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CA1D8C" w:rsidRPr="00B7391C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03" w:type="dxa"/>
          </w:tcPr>
          <w:p w:rsidR="00CA1D8C" w:rsidRPr="00B7391C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CA1D8C" w:rsidRPr="00B7391C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R03DА</w:t>
            </w:r>
          </w:p>
        </w:tc>
        <w:tc>
          <w:tcPr>
            <w:tcW w:w="3402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ксантины</w:t>
            </w:r>
            <w:proofErr w:type="spellEnd"/>
          </w:p>
        </w:tc>
        <w:tc>
          <w:tcPr>
            <w:tcW w:w="2603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2679">
              <w:rPr>
                <w:rFonts w:ascii="Times New Roman" w:hAnsi="Times New Roman"/>
                <w:sz w:val="28"/>
                <w:szCs w:val="28"/>
              </w:rPr>
              <w:t>аминофиллин</w:t>
            </w:r>
            <w:proofErr w:type="spellEnd"/>
            <w:r w:rsidRPr="00442679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внутривенного введения;</w:t>
            </w:r>
          </w:p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>раствор для внутримышечного введения;</w:t>
            </w:r>
          </w:p>
          <w:p w:rsidR="00CA1D8C" w:rsidRPr="00442679" w:rsidRDefault="00CA1D8C" w:rsidP="004426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679">
              <w:rPr>
                <w:rFonts w:ascii="Times New Roman" w:hAnsi="Times New Roman"/>
                <w:sz w:val="28"/>
                <w:szCs w:val="28"/>
              </w:rPr>
              <w:t xml:space="preserve">таблетки </w:t>
            </w:r>
          </w:p>
        </w:tc>
      </w:tr>
      <w:tr w:rsidR="00CA1D8C" w:rsidRPr="00B7391C" w:rsidTr="00871510">
        <w:tc>
          <w:tcPr>
            <w:tcW w:w="119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A1D8C" w:rsidRPr="00B7391C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R06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антигистаминные средства системного действия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R06А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антигистаминные средства системного действия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R06АА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эфиры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алкиламинов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дифенгидра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мин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или раствор для внутримышечного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R06АС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замещенные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этилендиамины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хлоропирамин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внутривенного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внутримышеч-ного</w:t>
            </w:r>
            <w:proofErr w:type="spellEnd"/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введения;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R06АХ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антигистаминные средства системного действия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лоратадин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сироп;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R07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препараты для лечения заболеваний дыхательной системы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R07А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препараты для лечения заболеваний дыхательной системы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R07АВ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стимуляторы дыхания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аммиак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раствор для наружного применения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ингаляций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органы чувств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офтальмологические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S01В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противовоспалительные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S01ВС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индометацин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S01Е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противоглаукомные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препараты 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миотические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S01ЕВ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парасимпатомиметики</w:t>
            </w:r>
            <w:proofErr w:type="spell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пилокарпин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S01ЕС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ингибиторы карбоангидразы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ацетазоламид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таблетки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S01F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мидриатические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циклоплегические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S01FА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антихолинэргические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тропикамид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капли глазные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прочие препараты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экстемпоральная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рецептура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по необходимой номенклатуре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V01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аллергены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V01А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аллергены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аллергены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по необходимой номенклатуре для проведения кожно-специфических проб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V03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V03А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679" w:rsidRPr="00871510" w:rsidTr="00871510">
        <w:tc>
          <w:tcPr>
            <w:tcW w:w="119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42679" w:rsidRPr="00871510" w:rsidRDefault="00442679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  <w:vMerge w:val="restart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lastRenderedPageBreak/>
              <w:t>V03АВ</w:t>
            </w:r>
          </w:p>
        </w:tc>
        <w:tc>
          <w:tcPr>
            <w:tcW w:w="3402" w:type="dxa"/>
            <w:vMerge w:val="restart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антидоты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натрия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тиосульфат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инъекций</w:t>
            </w:r>
          </w:p>
        </w:tc>
      </w:tr>
      <w:tr w:rsidR="00CA1D8C" w:rsidRPr="00871510" w:rsidTr="00871510">
        <w:tc>
          <w:tcPr>
            <w:tcW w:w="1191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димеркаптопропа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сульфонат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натрия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раствор для внутримышечного и подкожного введения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V08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контрастные средства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V08В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рентгеноконтрастные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средства, кроме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йодсодержащих</w:t>
            </w:r>
            <w:proofErr w:type="gramEnd"/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V08ВА</w:t>
            </w: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1510">
              <w:rPr>
                <w:rFonts w:ascii="Times New Roman" w:hAnsi="Times New Roman"/>
                <w:sz w:val="28"/>
                <w:szCs w:val="28"/>
              </w:rPr>
              <w:t>рентгеноконтрастные</w:t>
            </w:r>
            <w:proofErr w:type="spell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средства, содержащие бария сульфат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бария сульфат &lt;*&gt;</w:t>
            </w: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суспензия для приема внутрь</w:t>
            </w: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bookmarkStart w:id="0" w:name="Par7119"/>
            <w:bookmarkEnd w:id="0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1.2. При оказании паллиативной медицинской помощи при посещениях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на дому</w:t>
            </w: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119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лекарственные препараты для медицинского применения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(за исключением лекарственных препаратов, применяемых только в стационарных условиях),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включенные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 xml:space="preserve">в перечень жизненно </w:t>
            </w:r>
            <w:proofErr w:type="gramStart"/>
            <w:r w:rsidRPr="00871510">
              <w:rPr>
                <w:rFonts w:ascii="Times New Roman" w:hAnsi="Times New Roman"/>
                <w:sz w:val="28"/>
                <w:szCs w:val="28"/>
              </w:rPr>
              <w:t>необходимых</w:t>
            </w:r>
            <w:proofErr w:type="gramEnd"/>
            <w:r w:rsidRPr="008715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1510">
              <w:rPr>
                <w:rFonts w:ascii="Times New Roman" w:hAnsi="Times New Roman"/>
                <w:sz w:val="28"/>
                <w:szCs w:val="28"/>
              </w:rPr>
              <w:t>и важнейших лекарственных препаратов &lt;**&gt;</w:t>
            </w:r>
          </w:p>
        </w:tc>
        <w:tc>
          <w:tcPr>
            <w:tcW w:w="2603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D8C" w:rsidRPr="00871510" w:rsidTr="00871510">
        <w:tc>
          <w:tcPr>
            <w:tcW w:w="9747" w:type="dxa"/>
            <w:gridSpan w:val="4"/>
          </w:tcPr>
          <w:p w:rsidR="00CA1D8C" w:rsidRPr="00871510" w:rsidRDefault="00CA1D8C" w:rsidP="0087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6B6C" w:rsidRPr="00D37B26" w:rsidRDefault="00756B6C" w:rsidP="00756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6B6C" w:rsidRPr="00D37B26" w:rsidRDefault="00756B6C" w:rsidP="00756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56B6C" w:rsidRPr="00D37B26" w:rsidSect="00442679">
      <w:headerReference w:type="default" r:id="rId6"/>
      <w:headerReference w:type="first" r:id="rId7"/>
      <w:pgSz w:w="11906" w:h="16838"/>
      <w:pgMar w:top="1134" w:right="566" w:bottom="1134" w:left="1701" w:header="510" w:footer="567" w:gutter="0"/>
      <w:pgNumType w:start="185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BD7" w:rsidRDefault="00A61BD7" w:rsidP="00756B6C">
      <w:pPr>
        <w:spacing w:after="0" w:line="240" w:lineRule="auto"/>
      </w:pPr>
      <w:r>
        <w:separator/>
      </w:r>
    </w:p>
  </w:endnote>
  <w:endnote w:type="continuationSeparator" w:id="0">
    <w:p w:rsidR="00A61BD7" w:rsidRDefault="00A61BD7" w:rsidP="0075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BD7" w:rsidRDefault="00A61BD7" w:rsidP="00756B6C">
      <w:pPr>
        <w:spacing w:after="0" w:line="240" w:lineRule="auto"/>
      </w:pPr>
      <w:r>
        <w:separator/>
      </w:r>
    </w:p>
  </w:footnote>
  <w:footnote w:type="continuationSeparator" w:id="0">
    <w:p w:rsidR="00A61BD7" w:rsidRDefault="00A61BD7" w:rsidP="0075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79" w:rsidRDefault="00442679" w:rsidP="00756B6C">
    <w:pPr>
      <w:pStyle w:val="a7"/>
      <w:jc w:val="both"/>
    </w:pPr>
  </w:p>
  <w:p w:rsidR="00442679" w:rsidRPr="004758DE" w:rsidRDefault="00034702" w:rsidP="003C4249">
    <w:pPr>
      <w:pStyle w:val="a7"/>
      <w:jc w:val="center"/>
      <w:rPr>
        <w:rFonts w:ascii="Times New Roman" w:hAnsi="Times New Roman"/>
        <w:sz w:val="24"/>
      </w:rPr>
    </w:pPr>
    <w:r w:rsidRPr="004758DE">
      <w:rPr>
        <w:rFonts w:ascii="Times New Roman" w:hAnsi="Times New Roman"/>
        <w:sz w:val="24"/>
      </w:rPr>
      <w:fldChar w:fldCharType="begin"/>
    </w:r>
    <w:r w:rsidR="00442679" w:rsidRPr="004758DE">
      <w:rPr>
        <w:rFonts w:ascii="Times New Roman" w:hAnsi="Times New Roman"/>
        <w:sz w:val="24"/>
      </w:rPr>
      <w:instrText xml:space="preserve"> PAGE   \* MERGEFORMAT </w:instrText>
    </w:r>
    <w:r w:rsidRPr="004758DE">
      <w:rPr>
        <w:rFonts w:ascii="Times New Roman" w:hAnsi="Times New Roman"/>
        <w:sz w:val="24"/>
      </w:rPr>
      <w:fldChar w:fldCharType="separate"/>
    </w:r>
    <w:r w:rsidR="002C2284">
      <w:rPr>
        <w:rFonts w:ascii="Times New Roman" w:hAnsi="Times New Roman"/>
        <w:noProof/>
        <w:sz w:val="24"/>
      </w:rPr>
      <w:t>199</w:t>
    </w:r>
    <w:r w:rsidRPr="004758DE">
      <w:rPr>
        <w:rFonts w:ascii="Times New Roman" w:hAnsi="Times New Roman"/>
        <w:sz w:val="24"/>
      </w:rPr>
      <w:fldChar w:fldCharType="end"/>
    </w:r>
  </w:p>
  <w:p w:rsidR="00442679" w:rsidRPr="00B701E3" w:rsidRDefault="00442679" w:rsidP="00B701E3">
    <w:pPr>
      <w:pStyle w:val="a7"/>
      <w:tabs>
        <w:tab w:val="clear" w:pos="4677"/>
        <w:tab w:val="clear" w:pos="9355"/>
        <w:tab w:val="right" w:pos="-6804"/>
      </w:tabs>
      <w:jc w:val="right"/>
      <w:rPr>
        <w:rFonts w:ascii="Times New Roman" w:hAnsi="Times New Roman"/>
        <w:sz w:val="28"/>
        <w:szCs w:val="28"/>
      </w:rPr>
    </w:pPr>
    <w:r w:rsidRPr="00B701E3">
      <w:rPr>
        <w:rFonts w:ascii="Times New Roman" w:hAnsi="Times New Roman"/>
        <w:sz w:val="28"/>
        <w:szCs w:val="28"/>
      </w:rPr>
      <w:t>Продолжение приложения 5</w:t>
    </w:r>
  </w:p>
  <w:p w:rsidR="00442679" w:rsidRPr="00756B6C" w:rsidRDefault="00442679" w:rsidP="00756B6C">
    <w:pPr>
      <w:pStyle w:val="a7"/>
      <w:jc w:val="both"/>
      <w:rPr>
        <w:rFonts w:ascii="Times New Roman" w:hAnsi="Times New Roman"/>
        <w:sz w:val="24"/>
        <w:szCs w:val="24"/>
      </w:rPr>
    </w:pPr>
  </w:p>
  <w:tbl>
    <w:tblPr>
      <w:tblW w:w="9747" w:type="dxa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191"/>
      <w:gridCol w:w="3402"/>
      <w:gridCol w:w="2603"/>
      <w:gridCol w:w="2551"/>
    </w:tblGrid>
    <w:tr w:rsidR="00442679" w:rsidRPr="00871510" w:rsidTr="00871510">
      <w:tc>
        <w:tcPr>
          <w:tcW w:w="1191" w:type="dxa"/>
        </w:tcPr>
        <w:p w:rsidR="00442679" w:rsidRPr="00871510" w:rsidRDefault="00442679" w:rsidP="0087151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871510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402" w:type="dxa"/>
        </w:tcPr>
        <w:p w:rsidR="00442679" w:rsidRPr="00871510" w:rsidRDefault="00442679" w:rsidP="0087151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871510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603" w:type="dxa"/>
        </w:tcPr>
        <w:p w:rsidR="00442679" w:rsidRPr="00871510" w:rsidRDefault="00442679" w:rsidP="0087151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871510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2551" w:type="dxa"/>
        </w:tcPr>
        <w:p w:rsidR="00442679" w:rsidRPr="00871510" w:rsidRDefault="00442679" w:rsidP="00871510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871510">
            <w:rPr>
              <w:rFonts w:ascii="Times New Roman" w:hAnsi="Times New Roman"/>
              <w:sz w:val="28"/>
              <w:szCs w:val="28"/>
            </w:rPr>
            <w:t>4</w:t>
          </w:r>
        </w:p>
      </w:tc>
    </w:tr>
  </w:tbl>
  <w:p w:rsidR="00442679" w:rsidRPr="00B701E3" w:rsidRDefault="00442679" w:rsidP="00756B6C">
    <w:pPr>
      <w:pStyle w:val="a7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79" w:rsidRPr="004758DE" w:rsidRDefault="00034702" w:rsidP="004758DE">
    <w:pPr>
      <w:pStyle w:val="a7"/>
      <w:jc w:val="center"/>
      <w:rPr>
        <w:rFonts w:ascii="Times New Roman" w:hAnsi="Times New Roman"/>
        <w:sz w:val="24"/>
      </w:rPr>
    </w:pPr>
    <w:r w:rsidRPr="004758DE">
      <w:rPr>
        <w:rFonts w:ascii="Times New Roman" w:hAnsi="Times New Roman"/>
        <w:sz w:val="24"/>
      </w:rPr>
      <w:fldChar w:fldCharType="begin"/>
    </w:r>
    <w:r w:rsidR="00442679" w:rsidRPr="004758DE">
      <w:rPr>
        <w:rFonts w:ascii="Times New Roman" w:hAnsi="Times New Roman"/>
        <w:sz w:val="24"/>
      </w:rPr>
      <w:instrText>PAGE   \* MERGEFORMAT</w:instrText>
    </w:r>
    <w:r w:rsidRPr="004758DE">
      <w:rPr>
        <w:rFonts w:ascii="Times New Roman" w:hAnsi="Times New Roman"/>
        <w:sz w:val="24"/>
      </w:rPr>
      <w:fldChar w:fldCharType="separate"/>
    </w:r>
    <w:r w:rsidR="002C2284">
      <w:rPr>
        <w:rFonts w:ascii="Times New Roman" w:hAnsi="Times New Roman"/>
        <w:noProof/>
        <w:sz w:val="24"/>
      </w:rPr>
      <w:t>185</w:t>
    </w:r>
    <w:r w:rsidRPr="004758DE">
      <w:rPr>
        <w:rFonts w:ascii="Times New Roman" w:hAnsi="Times New Roman"/>
        <w:sz w:val="24"/>
      </w:rPr>
      <w:fldChar w:fldCharType="end"/>
    </w:r>
  </w:p>
  <w:p w:rsidR="00442679" w:rsidRPr="00B701E3" w:rsidRDefault="00442679" w:rsidP="004758DE">
    <w:pPr>
      <w:pStyle w:val="a7"/>
      <w:jc w:val="right"/>
      <w:rPr>
        <w:rFonts w:ascii="Times New Roman" w:hAnsi="Times New Roman"/>
        <w:sz w:val="28"/>
        <w:szCs w:val="28"/>
      </w:rPr>
    </w:pPr>
    <w:r w:rsidRPr="00B701E3">
      <w:rPr>
        <w:rFonts w:ascii="Times New Roman" w:hAnsi="Times New Roman"/>
        <w:sz w:val="28"/>
        <w:szCs w:val="28"/>
      </w:rPr>
      <w:t>Продолжение приложения 5</w:t>
    </w:r>
  </w:p>
  <w:p w:rsidR="00442679" w:rsidRDefault="0044267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756B6C"/>
    <w:rsid w:val="00020826"/>
    <w:rsid w:val="00034702"/>
    <w:rsid w:val="0004488C"/>
    <w:rsid w:val="000521A6"/>
    <w:rsid w:val="0022203D"/>
    <w:rsid w:val="002327FB"/>
    <w:rsid w:val="002C2284"/>
    <w:rsid w:val="003C4249"/>
    <w:rsid w:val="003E7253"/>
    <w:rsid w:val="00442679"/>
    <w:rsid w:val="004463E0"/>
    <w:rsid w:val="004758DE"/>
    <w:rsid w:val="00495D1C"/>
    <w:rsid w:val="004D7B55"/>
    <w:rsid w:val="00583277"/>
    <w:rsid w:val="0067182F"/>
    <w:rsid w:val="006E1025"/>
    <w:rsid w:val="00756B6C"/>
    <w:rsid w:val="007B5548"/>
    <w:rsid w:val="00805B8B"/>
    <w:rsid w:val="00832780"/>
    <w:rsid w:val="00871510"/>
    <w:rsid w:val="00907356"/>
    <w:rsid w:val="00940A42"/>
    <w:rsid w:val="009647C8"/>
    <w:rsid w:val="009709BE"/>
    <w:rsid w:val="009A2F10"/>
    <w:rsid w:val="00A11813"/>
    <w:rsid w:val="00A61BD7"/>
    <w:rsid w:val="00B14E71"/>
    <w:rsid w:val="00B343B4"/>
    <w:rsid w:val="00B45F5A"/>
    <w:rsid w:val="00B701E3"/>
    <w:rsid w:val="00B7391C"/>
    <w:rsid w:val="00B942F1"/>
    <w:rsid w:val="00C5549E"/>
    <w:rsid w:val="00CA1D8C"/>
    <w:rsid w:val="00CA2CFA"/>
    <w:rsid w:val="00D022D0"/>
    <w:rsid w:val="00DA19CA"/>
    <w:rsid w:val="00F801A1"/>
    <w:rsid w:val="00F93CD2"/>
    <w:rsid w:val="00FC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B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56B6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756B6C"/>
    <w:pPr>
      <w:widowControl w:val="0"/>
      <w:spacing w:after="0" w:line="240" w:lineRule="auto"/>
    </w:pPr>
    <w:rPr>
      <w:rFonts w:ascii="Courier New" w:eastAsia="Times New Roman" w:hAnsi="Courier New"/>
      <w:color w:val="000080"/>
      <w:sz w:val="20"/>
      <w:szCs w:val="20"/>
      <w:lang w:eastAsia="ru-RU"/>
    </w:rPr>
  </w:style>
  <w:style w:type="character" w:customStyle="1" w:styleId="a6">
    <w:name w:val="Текст Знак"/>
    <w:link w:val="a5"/>
    <w:rsid w:val="00756B6C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56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6B6C"/>
  </w:style>
  <w:style w:type="paragraph" w:styleId="a9">
    <w:name w:val="footer"/>
    <w:basedOn w:val="a"/>
    <w:link w:val="aa"/>
    <w:uiPriority w:val="99"/>
    <w:unhideWhenUsed/>
    <w:rsid w:val="00756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6B6C"/>
  </w:style>
  <w:style w:type="table" w:styleId="ab">
    <w:name w:val="Table Grid"/>
    <w:basedOn w:val="a1"/>
    <w:uiPriority w:val="59"/>
    <w:rsid w:val="00B70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2663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</dc:creator>
  <cp:lastModifiedBy>S_Grechishkina</cp:lastModifiedBy>
  <cp:revision>8</cp:revision>
  <cp:lastPrinted>2020-12-24T07:26:00Z</cp:lastPrinted>
  <dcterms:created xsi:type="dcterms:W3CDTF">2020-12-21T12:39:00Z</dcterms:created>
  <dcterms:modified xsi:type="dcterms:W3CDTF">2020-12-24T07:27:00Z</dcterms:modified>
</cp:coreProperties>
</file>