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  <w:gridCol w:w="5528"/>
      </w:tblGrid>
      <w:tr w:rsidR="00FD572F" w:rsidTr="00DF2A4F">
        <w:tc>
          <w:tcPr>
            <w:tcW w:w="4111" w:type="dxa"/>
          </w:tcPr>
          <w:p w:rsidR="00FD572F" w:rsidRDefault="00FD572F" w:rsidP="00DF2A4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D572F" w:rsidRDefault="00FD572F" w:rsidP="00DF2A4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Приложение 7</w:t>
            </w:r>
          </w:p>
          <w:p w:rsidR="00FD572F" w:rsidRDefault="00FD572F" w:rsidP="00DF2A4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D572F" w:rsidRPr="00EB073B" w:rsidRDefault="00FD572F" w:rsidP="00DF2A4F">
            <w:pPr>
              <w:widowControl w:val="0"/>
              <w:tabs>
                <w:tab w:val="left" w:pos="1827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B073B">
              <w:rPr>
                <w:rFonts w:ascii="Times New Roman" w:eastAsia="Times New Roman" w:hAnsi="Times New Roman"/>
                <w:sz w:val="28"/>
                <w:szCs w:val="28"/>
              </w:rPr>
              <w:t>к Территориальной программе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EB073B">
              <w:rPr>
                <w:rFonts w:ascii="Times New Roman" w:eastAsia="Times New Roman" w:hAnsi="Times New Roman"/>
                <w:sz w:val="28"/>
                <w:szCs w:val="28"/>
              </w:rPr>
              <w:t>государственных гарантий бесплатного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EB073B">
              <w:rPr>
                <w:rFonts w:ascii="Times New Roman" w:eastAsia="Times New Roman" w:hAnsi="Times New Roman"/>
                <w:sz w:val="28"/>
                <w:szCs w:val="28"/>
              </w:rPr>
              <w:t xml:space="preserve">оказания гражданам медицинской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Pr="00EB073B">
              <w:rPr>
                <w:rFonts w:ascii="Times New Roman" w:eastAsia="Times New Roman" w:hAnsi="Times New Roman"/>
                <w:sz w:val="28"/>
                <w:szCs w:val="28"/>
              </w:rPr>
              <w:t>омощи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br/>
            </w:r>
            <w:r w:rsidRPr="00EB073B">
              <w:rPr>
                <w:rFonts w:ascii="Times New Roman" w:eastAsia="Times New Roman" w:hAnsi="Times New Roman"/>
                <w:sz w:val="28"/>
                <w:szCs w:val="28"/>
              </w:rPr>
              <w:t>в Волгоградской области на 20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  <w:r w:rsidRPr="00EB073B"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br/>
            </w:r>
            <w:r w:rsidRPr="00EB073B">
              <w:rPr>
                <w:rFonts w:ascii="Times New Roman" w:eastAsia="Times New Roman" w:hAnsi="Times New Roman"/>
                <w:sz w:val="28"/>
                <w:szCs w:val="28"/>
              </w:rPr>
              <w:t>и на плановый период 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 и 2023</w:t>
            </w:r>
            <w:r w:rsidRPr="00EB073B">
              <w:rPr>
                <w:rFonts w:ascii="Times New Roman" w:eastAsia="Times New Roman" w:hAnsi="Times New Roman"/>
                <w:sz w:val="28"/>
                <w:szCs w:val="28"/>
              </w:rPr>
              <w:t xml:space="preserve"> годов</w:t>
            </w:r>
          </w:p>
          <w:p w:rsidR="00FD572F" w:rsidRDefault="00FD572F" w:rsidP="00DF2A4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FD572F" w:rsidRPr="00EB073B" w:rsidRDefault="00FD572F" w:rsidP="00FD572F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4536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FD572F" w:rsidRPr="00817DA5" w:rsidRDefault="00FD572F" w:rsidP="00FD57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572F" w:rsidRPr="00817DA5" w:rsidRDefault="00FD572F" w:rsidP="00FD572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7767"/>
      <w:bookmarkEnd w:id="0"/>
      <w:r w:rsidRPr="00817DA5">
        <w:rPr>
          <w:rFonts w:ascii="Times New Roman" w:hAnsi="Times New Roman" w:cs="Times New Roman"/>
          <w:sz w:val="28"/>
          <w:szCs w:val="28"/>
        </w:rPr>
        <w:t xml:space="preserve">Целевые значения критериев доступности и качества медицинской помощи, оказываемой в рамках Территориальной программы </w:t>
      </w:r>
    </w:p>
    <w:p w:rsidR="005918CA" w:rsidRDefault="005918CA" w:rsidP="005918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817"/>
        <w:gridCol w:w="3356"/>
        <w:gridCol w:w="46"/>
        <w:gridCol w:w="1985"/>
        <w:gridCol w:w="141"/>
        <w:gridCol w:w="851"/>
        <w:gridCol w:w="142"/>
        <w:gridCol w:w="1134"/>
        <w:gridCol w:w="141"/>
        <w:gridCol w:w="1276"/>
      </w:tblGrid>
      <w:tr w:rsidR="005918CA" w:rsidRPr="00107303" w:rsidTr="005746A3">
        <w:tc>
          <w:tcPr>
            <w:tcW w:w="8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A" w:rsidRPr="00107303" w:rsidRDefault="00107303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918CA" w:rsidRPr="00107303" w:rsidRDefault="005918CA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A" w:rsidRPr="00107303" w:rsidRDefault="005918CA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 xml:space="preserve">Критерии доступности </w:t>
            </w:r>
            <w:r w:rsidR="0042066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и качества медицинской помощи</w:t>
            </w:r>
          </w:p>
        </w:tc>
        <w:tc>
          <w:tcPr>
            <w:tcW w:w="20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A" w:rsidRPr="00107303" w:rsidRDefault="005918CA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8CA" w:rsidRPr="00107303" w:rsidRDefault="005918CA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Целевое значение</w:t>
            </w:r>
          </w:p>
        </w:tc>
      </w:tr>
      <w:tr w:rsidR="005918CA" w:rsidRPr="00107303" w:rsidTr="005746A3">
        <w:tc>
          <w:tcPr>
            <w:tcW w:w="8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A" w:rsidRPr="00107303" w:rsidRDefault="005918CA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A" w:rsidRPr="00107303" w:rsidRDefault="005918CA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A" w:rsidRPr="00107303" w:rsidRDefault="005918CA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A" w:rsidRPr="00107303" w:rsidRDefault="005918CA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96E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71E1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A" w:rsidRPr="00107303" w:rsidRDefault="005918CA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96E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066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0662" w:rsidRDefault="005918CA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96E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918CA" w:rsidRPr="00107303" w:rsidRDefault="005918CA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5918CA" w:rsidRPr="00107303" w:rsidTr="005746A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A" w:rsidRPr="00107303" w:rsidRDefault="005918CA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A" w:rsidRPr="00107303" w:rsidRDefault="005918CA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A" w:rsidRPr="00107303" w:rsidRDefault="005918CA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A" w:rsidRPr="00107303" w:rsidRDefault="005918CA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A" w:rsidRPr="00107303" w:rsidRDefault="005918CA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8CA" w:rsidRPr="00107303" w:rsidRDefault="005918CA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20662" w:rsidRPr="00107303" w:rsidTr="005746A3">
        <w:tc>
          <w:tcPr>
            <w:tcW w:w="817" w:type="dxa"/>
            <w:tcBorders>
              <w:top w:val="single" w:sz="4" w:space="0" w:color="auto"/>
            </w:tcBorders>
          </w:tcPr>
          <w:p w:rsidR="00420662" w:rsidRPr="00107303" w:rsidRDefault="00420662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9"/>
            <w:tcBorders>
              <w:top w:val="single" w:sz="4" w:space="0" w:color="auto"/>
            </w:tcBorders>
          </w:tcPr>
          <w:p w:rsidR="00420662" w:rsidRPr="00107303" w:rsidRDefault="00420662" w:rsidP="00DF2A4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8CA" w:rsidRPr="00107303" w:rsidTr="005746A3">
        <w:tc>
          <w:tcPr>
            <w:tcW w:w="817" w:type="dxa"/>
          </w:tcPr>
          <w:p w:rsidR="005918CA" w:rsidRPr="00107303" w:rsidRDefault="005918CA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9"/>
          </w:tcPr>
          <w:p w:rsidR="005918CA" w:rsidRPr="00107303" w:rsidRDefault="005918CA" w:rsidP="00DF2A4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07303">
              <w:rPr>
                <w:rFonts w:ascii="Times New Roman" w:hAnsi="Times New Roman" w:cs="Times New Roman"/>
                <w:sz w:val="28"/>
                <w:szCs w:val="28"/>
              </w:rPr>
              <w:t>I. Критерии доступности медицинской помощи</w:t>
            </w:r>
          </w:p>
        </w:tc>
      </w:tr>
      <w:tr w:rsidR="00420662" w:rsidRPr="00107303" w:rsidTr="005746A3">
        <w:tc>
          <w:tcPr>
            <w:tcW w:w="817" w:type="dxa"/>
          </w:tcPr>
          <w:p w:rsidR="00420662" w:rsidRPr="00107303" w:rsidRDefault="00420662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9"/>
          </w:tcPr>
          <w:p w:rsidR="00420662" w:rsidRPr="00107303" w:rsidRDefault="00420662" w:rsidP="00DF2A4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 w:val="restart"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Обеспеченность населения врачами, всего,</w:t>
            </w:r>
          </w:p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на 10 тыс. человек населения</w:t>
            </w: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276" w:type="dxa"/>
          </w:tcPr>
          <w:p w:rsidR="00F96EA4" w:rsidRPr="008F77B5" w:rsidRDefault="00A663D3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41,1</w:t>
            </w:r>
          </w:p>
        </w:tc>
      </w:tr>
      <w:tr w:rsidR="00420662" w:rsidRPr="008F77B5" w:rsidTr="005746A3">
        <w:tc>
          <w:tcPr>
            <w:tcW w:w="817" w:type="dxa"/>
            <w:vMerge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городского населения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47,4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47,5</w:t>
            </w:r>
          </w:p>
        </w:tc>
        <w:tc>
          <w:tcPr>
            <w:tcW w:w="1276" w:type="dxa"/>
          </w:tcPr>
          <w:p w:rsidR="00F96EA4" w:rsidRPr="008F77B5" w:rsidRDefault="0011227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48,9</w:t>
            </w:r>
          </w:p>
        </w:tc>
      </w:tr>
      <w:tr w:rsidR="00420662" w:rsidRPr="008F77B5" w:rsidTr="005746A3">
        <w:tc>
          <w:tcPr>
            <w:tcW w:w="817" w:type="dxa"/>
            <w:vMerge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сельского населения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10,3</w:t>
            </w:r>
          </w:p>
        </w:tc>
        <w:tc>
          <w:tcPr>
            <w:tcW w:w="1276" w:type="dxa"/>
          </w:tcPr>
          <w:p w:rsidR="00F96EA4" w:rsidRPr="008F77B5" w:rsidRDefault="0011227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</w:tr>
      <w:tr w:rsidR="00420662" w:rsidRPr="008F77B5" w:rsidTr="005746A3">
        <w:tc>
          <w:tcPr>
            <w:tcW w:w="817" w:type="dxa"/>
            <w:vMerge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662" w:rsidRPr="008F77B5" w:rsidTr="005746A3">
        <w:tc>
          <w:tcPr>
            <w:tcW w:w="817" w:type="dxa"/>
            <w:vMerge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оказывающими</w:t>
            </w:r>
            <w:proofErr w:type="gram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медицинскую помощь </w:t>
            </w:r>
            <w:r w:rsidR="0042066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амбулаторных условиях, в том числе: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21,9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276" w:type="dxa"/>
          </w:tcPr>
          <w:p w:rsidR="00F96EA4" w:rsidRPr="008F77B5" w:rsidRDefault="00A663D3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22,8</w:t>
            </w:r>
          </w:p>
        </w:tc>
      </w:tr>
      <w:tr w:rsidR="00420662" w:rsidRPr="008F77B5" w:rsidTr="005746A3">
        <w:tc>
          <w:tcPr>
            <w:tcW w:w="817" w:type="dxa"/>
            <w:vMerge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городского населения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26,1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26,6</w:t>
            </w:r>
          </w:p>
        </w:tc>
        <w:tc>
          <w:tcPr>
            <w:tcW w:w="1276" w:type="dxa"/>
          </w:tcPr>
          <w:p w:rsidR="00F96EA4" w:rsidRPr="008F77B5" w:rsidRDefault="0011227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21,9</w:t>
            </w:r>
          </w:p>
        </w:tc>
      </w:tr>
      <w:tr w:rsidR="00420662" w:rsidRPr="008F77B5" w:rsidTr="005746A3">
        <w:tc>
          <w:tcPr>
            <w:tcW w:w="817" w:type="dxa"/>
            <w:vMerge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сельского населения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  <w:tc>
          <w:tcPr>
            <w:tcW w:w="1276" w:type="dxa"/>
          </w:tcPr>
          <w:p w:rsidR="00F96EA4" w:rsidRPr="008F77B5" w:rsidRDefault="0011227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</w:tr>
      <w:tr w:rsidR="00420662" w:rsidRPr="008F77B5" w:rsidTr="005746A3">
        <w:tc>
          <w:tcPr>
            <w:tcW w:w="817" w:type="dxa"/>
            <w:vMerge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стационарных условиях, в том числе: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  <w:tc>
          <w:tcPr>
            <w:tcW w:w="1276" w:type="dxa"/>
          </w:tcPr>
          <w:p w:rsidR="00F96EA4" w:rsidRPr="008F77B5" w:rsidRDefault="0011227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420662" w:rsidRPr="008F77B5" w:rsidTr="005746A3">
        <w:tc>
          <w:tcPr>
            <w:tcW w:w="817" w:type="dxa"/>
            <w:vMerge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городского населения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276" w:type="dxa"/>
          </w:tcPr>
          <w:p w:rsidR="00F96EA4" w:rsidRPr="008F77B5" w:rsidRDefault="0011227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18,7</w:t>
            </w:r>
          </w:p>
        </w:tc>
      </w:tr>
      <w:tr w:rsidR="00420662" w:rsidRPr="008F77B5" w:rsidTr="005746A3">
        <w:tc>
          <w:tcPr>
            <w:tcW w:w="817" w:type="dxa"/>
            <w:vMerge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420662" w:rsidRPr="008F77B5" w:rsidRDefault="00420662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420662" w:rsidRPr="008F77B5" w:rsidRDefault="0042066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20662" w:rsidRPr="008F77B5" w:rsidRDefault="0042066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сельского населения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276" w:type="dxa"/>
          </w:tcPr>
          <w:p w:rsidR="00F96EA4" w:rsidRPr="008F77B5" w:rsidRDefault="0011227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F96EA4" w:rsidRPr="008F77B5" w:rsidTr="005746A3">
        <w:tc>
          <w:tcPr>
            <w:tcW w:w="817" w:type="dxa"/>
            <w:vMerge w:val="restart"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Обеспеченность населения средним медицинским персоналом, всего,</w:t>
            </w:r>
          </w:p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на 10 тыс. человек населения</w:t>
            </w: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90,1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91,2</w:t>
            </w:r>
          </w:p>
        </w:tc>
        <w:tc>
          <w:tcPr>
            <w:tcW w:w="1276" w:type="dxa"/>
          </w:tcPr>
          <w:p w:rsidR="00F96EA4" w:rsidRPr="008F77B5" w:rsidRDefault="00A663D3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92,1</w:t>
            </w:r>
          </w:p>
        </w:tc>
      </w:tr>
      <w:tr w:rsidR="00D371BF" w:rsidRPr="008F77B5" w:rsidTr="005746A3">
        <w:tc>
          <w:tcPr>
            <w:tcW w:w="817" w:type="dxa"/>
            <w:vMerge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городского населения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101,0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102,4</w:t>
            </w:r>
          </w:p>
        </w:tc>
        <w:tc>
          <w:tcPr>
            <w:tcW w:w="1276" w:type="dxa"/>
          </w:tcPr>
          <w:p w:rsidR="00F96EA4" w:rsidRPr="008F77B5" w:rsidRDefault="0011227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103,2</w:t>
            </w:r>
          </w:p>
        </w:tc>
      </w:tr>
      <w:tr w:rsidR="00D371BF" w:rsidRPr="008F77B5" w:rsidTr="005746A3">
        <w:tc>
          <w:tcPr>
            <w:tcW w:w="817" w:type="dxa"/>
            <w:vMerge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сельского населения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52,8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53,8</w:t>
            </w:r>
          </w:p>
        </w:tc>
        <w:tc>
          <w:tcPr>
            <w:tcW w:w="1276" w:type="dxa"/>
          </w:tcPr>
          <w:p w:rsidR="00F96EA4" w:rsidRPr="008F77B5" w:rsidRDefault="0011227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54,3</w:t>
            </w:r>
          </w:p>
        </w:tc>
      </w:tr>
      <w:tr w:rsidR="00D371BF" w:rsidRPr="008F77B5" w:rsidTr="005746A3">
        <w:tc>
          <w:tcPr>
            <w:tcW w:w="817" w:type="dxa"/>
            <w:vMerge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1BF" w:rsidRPr="008F77B5" w:rsidTr="005746A3">
        <w:tc>
          <w:tcPr>
            <w:tcW w:w="817" w:type="dxa"/>
            <w:vMerge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оказывающим</w:t>
            </w:r>
            <w:proofErr w:type="gram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медицинскую помощь </w:t>
            </w:r>
            <w:r w:rsidR="00D371B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амбулаторных условиях, в том числе: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38,5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38,8</w:t>
            </w:r>
          </w:p>
        </w:tc>
        <w:tc>
          <w:tcPr>
            <w:tcW w:w="1276" w:type="dxa"/>
          </w:tcPr>
          <w:p w:rsidR="00F96EA4" w:rsidRPr="008F77B5" w:rsidRDefault="0011227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39,6</w:t>
            </w:r>
          </w:p>
        </w:tc>
      </w:tr>
      <w:tr w:rsidR="00D371BF" w:rsidRPr="008F77B5" w:rsidTr="005746A3">
        <w:tc>
          <w:tcPr>
            <w:tcW w:w="817" w:type="dxa"/>
            <w:vMerge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городского населения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40,5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40,8</w:t>
            </w:r>
          </w:p>
        </w:tc>
        <w:tc>
          <w:tcPr>
            <w:tcW w:w="1276" w:type="dxa"/>
          </w:tcPr>
          <w:p w:rsidR="00F96EA4" w:rsidRPr="008F77B5" w:rsidRDefault="0011227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41,4</w:t>
            </w:r>
          </w:p>
        </w:tc>
      </w:tr>
      <w:tr w:rsidR="00D371BF" w:rsidRPr="008F77B5" w:rsidTr="005746A3">
        <w:tc>
          <w:tcPr>
            <w:tcW w:w="817" w:type="dxa"/>
            <w:vMerge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сельского населения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32,2</w:t>
            </w:r>
          </w:p>
        </w:tc>
        <w:tc>
          <w:tcPr>
            <w:tcW w:w="1276" w:type="dxa"/>
          </w:tcPr>
          <w:p w:rsidR="00F96EA4" w:rsidRPr="008F77B5" w:rsidRDefault="0011227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32.2</w:t>
            </w:r>
          </w:p>
        </w:tc>
      </w:tr>
      <w:tr w:rsidR="00D371BF" w:rsidRPr="008F77B5" w:rsidTr="005746A3">
        <w:tc>
          <w:tcPr>
            <w:tcW w:w="817" w:type="dxa"/>
            <w:vMerge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стационарных условиях,</w:t>
            </w:r>
          </w:p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41,9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42,2</w:t>
            </w:r>
          </w:p>
        </w:tc>
        <w:tc>
          <w:tcPr>
            <w:tcW w:w="1276" w:type="dxa"/>
          </w:tcPr>
          <w:p w:rsidR="00F96EA4" w:rsidRPr="008F77B5" w:rsidRDefault="0011227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42.4</w:t>
            </w:r>
          </w:p>
        </w:tc>
      </w:tr>
      <w:tr w:rsidR="00D371BF" w:rsidRPr="008F77B5" w:rsidTr="005746A3">
        <w:tc>
          <w:tcPr>
            <w:tcW w:w="817" w:type="dxa"/>
            <w:vMerge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городского населения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</w:p>
        </w:tc>
        <w:tc>
          <w:tcPr>
            <w:tcW w:w="1276" w:type="dxa"/>
          </w:tcPr>
          <w:p w:rsidR="00F96EA4" w:rsidRPr="008F77B5" w:rsidRDefault="0011227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49,7</w:t>
            </w:r>
          </w:p>
        </w:tc>
      </w:tr>
      <w:tr w:rsidR="00D371BF" w:rsidRPr="008F77B5" w:rsidTr="005746A3">
        <w:tc>
          <w:tcPr>
            <w:tcW w:w="817" w:type="dxa"/>
            <w:vMerge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EA4" w:rsidRPr="008F77B5" w:rsidTr="005746A3">
        <w:tc>
          <w:tcPr>
            <w:tcW w:w="817" w:type="dxa"/>
            <w:vMerge/>
          </w:tcPr>
          <w:p w:rsidR="00F96EA4" w:rsidRPr="008F77B5" w:rsidRDefault="00F96EA4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сельского населения</w:t>
            </w:r>
          </w:p>
        </w:tc>
        <w:tc>
          <w:tcPr>
            <w:tcW w:w="2031" w:type="dxa"/>
            <w:gridSpan w:val="2"/>
          </w:tcPr>
          <w:p w:rsidR="00F96EA4" w:rsidRPr="008F77B5" w:rsidRDefault="00F96EA4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275" w:type="dxa"/>
            <w:gridSpan w:val="2"/>
          </w:tcPr>
          <w:p w:rsidR="00F96EA4" w:rsidRPr="008F77B5" w:rsidRDefault="00F96EA4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17,2</w:t>
            </w:r>
          </w:p>
        </w:tc>
        <w:tc>
          <w:tcPr>
            <w:tcW w:w="1276" w:type="dxa"/>
          </w:tcPr>
          <w:p w:rsidR="00F96EA4" w:rsidRPr="008F77B5" w:rsidRDefault="0011227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D371BF" w:rsidRPr="008F77B5" w:rsidTr="005746A3">
        <w:tc>
          <w:tcPr>
            <w:tcW w:w="817" w:type="dxa"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D371BF" w:rsidRPr="008F77B5" w:rsidRDefault="00D371BF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371BF" w:rsidRPr="008F77B5" w:rsidRDefault="00D371BF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371BF" w:rsidRPr="008F77B5" w:rsidRDefault="00D371BF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358" w:rsidRPr="008F77B5" w:rsidTr="005746A3">
        <w:tc>
          <w:tcPr>
            <w:tcW w:w="817" w:type="dxa"/>
          </w:tcPr>
          <w:p w:rsidR="00483358" w:rsidRPr="006A4832" w:rsidRDefault="00483358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56" w:type="dxa"/>
          </w:tcPr>
          <w:p w:rsidR="00483358" w:rsidRPr="006A4832" w:rsidRDefault="00483358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 xml:space="preserve">Доля расходов на оказание медицинской помощи </w:t>
            </w:r>
            <w:r w:rsidR="006A483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 xml:space="preserve">в условиях дневных стационаров </w:t>
            </w:r>
            <w:r w:rsidR="006A483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 xml:space="preserve">в общих расходах </w:t>
            </w:r>
            <w:r w:rsidR="006A483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>на Территориальную программу</w:t>
            </w:r>
          </w:p>
        </w:tc>
        <w:tc>
          <w:tcPr>
            <w:tcW w:w="2031" w:type="dxa"/>
            <w:gridSpan w:val="2"/>
          </w:tcPr>
          <w:p w:rsidR="00483358" w:rsidRPr="006A4832" w:rsidRDefault="000242EE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83358" w:rsidRPr="006A4832">
              <w:rPr>
                <w:rFonts w:ascii="Times New Roman" w:hAnsi="Times New Roman" w:cs="Times New Roman"/>
                <w:sz w:val="28"/>
                <w:szCs w:val="28"/>
              </w:rPr>
              <w:t>роценты</w:t>
            </w:r>
          </w:p>
        </w:tc>
        <w:tc>
          <w:tcPr>
            <w:tcW w:w="1134" w:type="dxa"/>
            <w:gridSpan w:val="3"/>
          </w:tcPr>
          <w:p w:rsidR="00483358" w:rsidRPr="006A4832" w:rsidRDefault="00483358" w:rsidP="00483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1275" w:type="dxa"/>
            <w:gridSpan w:val="2"/>
          </w:tcPr>
          <w:p w:rsidR="00483358" w:rsidRPr="006A4832" w:rsidRDefault="00483358" w:rsidP="00483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  <w:tc>
          <w:tcPr>
            <w:tcW w:w="1276" w:type="dxa"/>
          </w:tcPr>
          <w:p w:rsidR="00483358" w:rsidRPr="006A4832" w:rsidRDefault="00483358" w:rsidP="00483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</w:tr>
      <w:tr w:rsidR="00483358" w:rsidRPr="005746A3" w:rsidTr="005746A3">
        <w:tc>
          <w:tcPr>
            <w:tcW w:w="817" w:type="dxa"/>
          </w:tcPr>
          <w:p w:rsidR="00483358" w:rsidRPr="005746A3" w:rsidRDefault="00483358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6" w:type="dxa"/>
          </w:tcPr>
          <w:p w:rsidR="00483358" w:rsidRPr="005746A3" w:rsidRDefault="00483358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gridSpan w:val="2"/>
          </w:tcPr>
          <w:p w:rsidR="00483358" w:rsidRPr="005746A3" w:rsidRDefault="00483358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483358" w:rsidRPr="005746A3" w:rsidRDefault="00483358" w:rsidP="00483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483358" w:rsidRPr="005746A3" w:rsidRDefault="00483358" w:rsidP="00483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83358" w:rsidRPr="005746A3" w:rsidRDefault="00483358" w:rsidP="00483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358" w:rsidRPr="008F77B5" w:rsidTr="005746A3">
        <w:tc>
          <w:tcPr>
            <w:tcW w:w="817" w:type="dxa"/>
          </w:tcPr>
          <w:p w:rsidR="00483358" w:rsidRPr="006A4832" w:rsidRDefault="00483358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56" w:type="dxa"/>
          </w:tcPr>
          <w:p w:rsidR="006A4832" w:rsidRDefault="00483358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 xml:space="preserve">Доля расходов на оказание медицинской помощи </w:t>
            </w:r>
          </w:p>
          <w:p w:rsidR="00483358" w:rsidRPr="006A4832" w:rsidRDefault="00483358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 xml:space="preserve">в амбулаторных условиях в неотложной форме </w:t>
            </w:r>
            <w:r w:rsidR="006A483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 xml:space="preserve">в общих расходах </w:t>
            </w:r>
            <w:r w:rsidR="006A483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>на Территориальную программу</w:t>
            </w:r>
          </w:p>
        </w:tc>
        <w:tc>
          <w:tcPr>
            <w:tcW w:w="2031" w:type="dxa"/>
            <w:gridSpan w:val="2"/>
          </w:tcPr>
          <w:p w:rsidR="00483358" w:rsidRPr="006A4832" w:rsidRDefault="000242EE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83358" w:rsidRPr="006A4832">
              <w:rPr>
                <w:rFonts w:ascii="Times New Roman" w:hAnsi="Times New Roman" w:cs="Times New Roman"/>
                <w:sz w:val="28"/>
                <w:szCs w:val="28"/>
              </w:rPr>
              <w:t>роценты</w:t>
            </w:r>
          </w:p>
        </w:tc>
        <w:tc>
          <w:tcPr>
            <w:tcW w:w="1134" w:type="dxa"/>
            <w:gridSpan w:val="3"/>
          </w:tcPr>
          <w:p w:rsidR="00483358" w:rsidRPr="006A4832" w:rsidRDefault="00483358" w:rsidP="00483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275" w:type="dxa"/>
            <w:gridSpan w:val="2"/>
          </w:tcPr>
          <w:p w:rsidR="00483358" w:rsidRPr="006A4832" w:rsidRDefault="00483358" w:rsidP="00483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276" w:type="dxa"/>
          </w:tcPr>
          <w:p w:rsidR="00483358" w:rsidRPr="006A4832" w:rsidRDefault="00483358" w:rsidP="00483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6A4832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8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356" w:type="dxa"/>
          </w:tcPr>
          <w:p w:rsidR="00FD7025" w:rsidRPr="006A4832" w:rsidRDefault="00FD7025" w:rsidP="006A483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>Доля охвата профилактическими медицинскими осмотрами и диспансеризацией населения, подлежащего профил</w:t>
            </w:r>
            <w:r w:rsidR="006A4832">
              <w:rPr>
                <w:rFonts w:ascii="Times New Roman" w:hAnsi="Times New Roman" w:cs="Times New Roman"/>
                <w:sz w:val="28"/>
                <w:szCs w:val="28"/>
              </w:rPr>
              <w:t>актическим медицинским осмотрам</w:t>
            </w: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83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 xml:space="preserve">и диспансеризации </w:t>
            </w:r>
            <w:r w:rsidR="006A483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207809" w:rsidRPr="006A4832"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83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 xml:space="preserve">со значениями показателей и/или результатов, установленных </w:t>
            </w:r>
            <w:r w:rsidR="006A483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>в региональных проектах национальных проектов "Здравоохранение"</w:t>
            </w:r>
          </w:p>
        </w:tc>
        <w:tc>
          <w:tcPr>
            <w:tcW w:w="2031" w:type="dxa"/>
            <w:gridSpan w:val="2"/>
          </w:tcPr>
          <w:p w:rsidR="00FD7025" w:rsidRPr="006A4832" w:rsidRDefault="000242EE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D7025" w:rsidRPr="006A4832">
              <w:rPr>
                <w:rFonts w:ascii="Times New Roman" w:hAnsi="Times New Roman" w:cs="Times New Roman"/>
                <w:sz w:val="28"/>
                <w:szCs w:val="28"/>
              </w:rPr>
              <w:t>роценты</w:t>
            </w:r>
          </w:p>
        </w:tc>
        <w:tc>
          <w:tcPr>
            <w:tcW w:w="1134" w:type="dxa"/>
            <w:gridSpan w:val="3"/>
          </w:tcPr>
          <w:p w:rsidR="00FD7025" w:rsidRPr="006A4832" w:rsidRDefault="00FD7025" w:rsidP="006A4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  <w:tc>
          <w:tcPr>
            <w:tcW w:w="1275" w:type="dxa"/>
            <w:gridSpan w:val="2"/>
          </w:tcPr>
          <w:p w:rsidR="00FD7025" w:rsidRPr="006A4832" w:rsidRDefault="00FD7025" w:rsidP="006A4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>52,6</w:t>
            </w:r>
          </w:p>
        </w:tc>
        <w:tc>
          <w:tcPr>
            <w:tcW w:w="1276" w:type="dxa"/>
          </w:tcPr>
          <w:p w:rsidR="00FD7025" w:rsidRPr="006A4832" w:rsidRDefault="00FD7025" w:rsidP="006A4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832">
              <w:rPr>
                <w:rFonts w:ascii="Times New Roman" w:hAnsi="Times New Roman" w:cs="Times New Roman"/>
                <w:sz w:val="28"/>
                <w:szCs w:val="28"/>
              </w:rPr>
              <w:t>58,3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430CB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Доля охвата диспансеризацией взрослого населения, подлежащего диспансеризации</w:t>
            </w: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gridSpan w:val="3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1275" w:type="dxa"/>
            <w:gridSpan w:val="2"/>
          </w:tcPr>
          <w:p w:rsidR="00FD7025" w:rsidRPr="00E842A6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40,9</w:t>
            </w:r>
          </w:p>
        </w:tc>
        <w:tc>
          <w:tcPr>
            <w:tcW w:w="1276" w:type="dxa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40,9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E842A6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  <w:vMerge w:val="restart"/>
          </w:tcPr>
          <w:p w:rsidR="00FD7025" w:rsidRPr="008F77B5" w:rsidRDefault="00430CB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Доля охвата профилактическими медицинскими осмотрами взрослого населения, подлежащего профилактическим медицинским осмотрам,</w:t>
            </w:r>
          </w:p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gridSpan w:val="3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275" w:type="dxa"/>
            <w:gridSpan w:val="2"/>
          </w:tcPr>
          <w:p w:rsidR="00FD7025" w:rsidRPr="00E842A6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10,6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FD7025" w:rsidRPr="008F77B5" w:rsidTr="005746A3">
        <w:tc>
          <w:tcPr>
            <w:tcW w:w="817" w:type="dxa"/>
            <w:vMerge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E842A6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  <w:vMerge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городских жителей</w:t>
            </w: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275" w:type="dxa"/>
            <w:gridSpan w:val="2"/>
          </w:tcPr>
          <w:p w:rsidR="00FD7025" w:rsidRPr="00E842A6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  <w:tc>
          <w:tcPr>
            <w:tcW w:w="1276" w:type="dxa"/>
          </w:tcPr>
          <w:p w:rsidR="00FD7025" w:rsidRPr="008F77B5" w:rsidRDefault="00FD7025" w:rsidP="001122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</w:tr>
      <w:tr w:rsidR="00FD7025" w:rsidRPr="008F77B5" w:rsidTr="005746A3">
        <w:tc>
          <w:tcPr>
            <w:tcW w:w="817" w:type="dxa"/>
            <w:vMerge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E842A6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1122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  <w:vMerge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сельских жителей</w:t>
            </w: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1275" w:type="dxa"/>
            <w:gridSpan w:val="2"/>
          </w:tcPr>
          <w:p w:rsidR="00FD7025" w:rsidRPr="00E842A6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10,9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E842A6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  <w:vMerge w:val="restart"/>
          </w:tcPr>
          <w:p w:rsidR="00FD7025" w:rsidRPr="008F77B5" w:rsidRDefault="00430CB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охвата профилактическими медицинскими осмотрами детей, подлежащих профилактическим </w:t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медицинским осмотрам,</w:t>
            </w:r>
            <w:r w:rsidR="006A483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проценты</w:t>
            </w:r>
          </w:p>
        </w:tc>
        <w:tc>
          <w:tcPr>
            <w:tcW w:w="1134" w:type="dxa"/>
            <w:gridSpan w:val="3"/>
          </w:tcPr>
          <w:p w:rsidR="00FD7025" w:rsidRPr="00E842A6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275" w:type="dxa"/>
            <w:gridSpan w:val="2"/>
          </w:tcPr>
          <w:p w:rsidR="00FD7025" w:rsidRPr="00E842A6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  <w:tr w:rsidR="005746A3" w:rsidRPr="008F77B5" w:rsidTr="005746A3">
        <w:tc>
          <w:tcPr>
            <w:tcW w:w="817" w:type="dxa"/>
            <w:vMerge/>
          </w:tcPr>
          <w:p w:rsidR="005746A3" w:rsidRDefault="005746A3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5746A3" w:rsidRPr="008F77B5" w:rsidRDefault="005746A3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5746A3" w:rsidRPr="008F77B5" w:rsidRDefault="005746A3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5746A3" w:rsidRPr="00E842A6" w:rsidRDefault="005746A3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5746A3" w:rsidRPr="00E842A6" w:rsidRDefault="005746A3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  <w:vMerge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городских жителей</w:t>
            </w: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95,5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95,5</w:t>
            </w:r>
          </w:p>
        </w:tc>
        <w:tc>
          <w:tcPr>
            <w:tcW w:w="1276" w:type="dxa"/>
          </w:tcPr>
          <w:p w:rsidR="00FD7025" w:rsidRPr="008F77B5" w:rsidRDefault="00FD7025" w:rsidP="001856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95,5</w:t>
            </w:r>
          </w:p>
        </w:tc>
      </w:tr>
      <w:tr w:rsidR="00FD7025" w:rsidRPr="008F77B5" w:rsidTr="005746A3">
        <w:tc>
          <w:tcPr>
            <w:tcW w:w="817" w:type="dxa"/>
            <w:vMerge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1856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  <w:vMerge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сельских жителей</w:t>
            </w: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94,5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94,5</w:t>
            </w:r>
          </w:p>
        </w:tc>
        <w:tc>
          <w:tcPr>
            <w:tcW w:w="1276" w:type="dxa"/>
          </w:tcPr>
          <w:p w:rsidR="00FD7025" w:rsidRPr="008F77B5" w:rsidRDefault="00FD7025" w:rsidP="001856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94,5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1856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430CB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56" w:type="dxa"/>
          </w:tcPr>
          <w:p w:rsidR="00FD7025" w:rsidRPr="008F77B5" w:rsidRDefault="00FD7025" w:rsidP="008B6206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записей к врачу, совершенных гражданами без очного обращения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регистратуру медицинской организации, в общем количестве записей к врачу</w:t>
            </w: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430CB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пациентов, получивших специализированную медицинскую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в стационарных условиях в медицинских организациях, подведомственных федеральным органам исполнительной власти,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в общем числе пациентов, которым была оказана медицинская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стационарных условиях в рамках территориальной программы обязательного медицинского страхования</w:t>
            </w: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430C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C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Число лиц, проживающих в сельской местности, которым оказана скорая медицинская помощь</w:t>
            </w: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случаев на 1000 человек сельского населения</w:t>
            </w: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430C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C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56" w:type="dxa"/>
          </w:tcPr>
          <w:p w:rsidR="00FD7025" w:rsidRPr="008F77B5" w:rsidRDefault="00FD7025" w:rsidP="008B6206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фельдшерско-акушерских пунктов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и фельдшерских пунктов, </w:t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находящихся в аварийном состоянии и требующих капитального ремонта,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общем количестве фельдшерско-акушерских пунктов и фельдшерских пунктов</w:t>
            </w: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проценты</w:t>
            </w: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65,2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D63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65,1</w:t>
            </w:r>
          </w:p>
        </w:tc>
        <w:tc>
          <w:tcPr>
            <w:tcW w:w="1276" w:type="dxa"/>
          </w:tcPr>
          <w:p w:rsidR="00FD7025" w:rsidRPr="008F77B5" w:rsidRDefault="00FD7025" w:rsidP="00FD63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D63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FD63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430C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C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посещений выездной патронажной службой </w:t>
            </w:r>
            <w:r w:rsidR="008B620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на дому для оказания паллиативной медицинской помощи взрослому населению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в общем количестве посещений </w:t>
            </w:r>
            <w:r w:rsidRPr="0048335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по паллиативной медицинской помощи взрослому населению</w:t>
            </w: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1856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1856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430C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C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посещений выездной патронажной службой </w:t>
            </w:r>
            <w:r w:rsidR="008B620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на дому для оказания паллиативной медицинской помощи детскому населению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в общем количестве посещений </w:t>
            </w:r>
            <w:r w:rsidRPr="00855F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по паллиативной медицинской помощи детскому населению</w:t>
            </w: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gridSpan w:val="3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430C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C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Число пациентов, получивших паллиативную медицинскую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по месту жительства,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том числе на дому</w:t>
            </w: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14800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1856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15270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16445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1856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A3" w:rsidRPr="008F77B5" w:rsidTr="005746A3">
        <w:tc>
          <w:tcPr>
            <w:tcW w:w="817" w:type="dxa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5746A3" w:rsidRPr="008F77B5" w:rsidRDefault="005746A3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5746A3" w:rsidRPr="008F77B5" w:rsidRDefault="005746A3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5746A3" w:rsidRPr="008F77B5" w:rsidRDefault="005746A3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5746A3" w:rsidRPr="008F77B5" w:rsidRDefault="005746A3" w:rsidP="001856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A3" w:rsidRPr="008F77B5" w:rsidTr="005746A3">
        <w:tc>
          <w:tcPr>
            <w:tcW w:w="817" w:type="dxa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5746A3" w:rsidRPr="008F77B5" w:rsidRDefault="005746A3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5746A3" w:rsidRPr="008F77B5" w:rsidRDefault="005746A3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5746A3" w:rsidRPr="008F77B5" w:rsidRDefault="005746A3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5746A3" w:rsidRPr="008F77B5" w:rsidRDefault="005746A3" w:rsidP="001856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BD11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BD11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56" w:type="dxa"/>
          </w:tcPr>
          <w:p w:rsidR="00FD702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Число пациентов, которым оказана паллиативная медицинская помощь </w:t>
            </w:r>
          </w:p>
          <w:p w:rsidR="00FD7025" w:rsidRPr="008F77B5" w:rsidRDefault="00FD7025" w:rsidP="008B6206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по месту их фактического пребывания за пределами субъекта Российской Федерации, на территории которого указанные пациенты зарегистрированы </w:t>
            </w:r>
            <w:r w:rsidRPr="0048335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по месту жительства</w:t>
            </w: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BD11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11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56" w:type="dxa"/>
          </w:tcPr>
          <w:p w:rsidR="00FD702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Число пациентов, зарегистрированных </w:t>
            </w:r>
          </w:p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субъекта Российской Федерации </w:t>
            </w:r>
            <w:r w:rsidR="005D20D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по месту жительства,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</w:t>
            </w: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BD1109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женщин, которым проведено экстракорпоральное оплодотворение, в общем количестве женщин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 бесплодием</w:t>
            </w: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9889" w:type="dxa"/>
            <w:gridSpan w:val="10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II. Критерии качества медицинской помощи</w:t>
            </w:r>
          </w:p>
        </w:tc>
      </w:tr>
      <w:tr w:rsidR="00FD7025" w:rsidRPr="008F77B5" w:rsidTr="005746A3">
        <w:tc>
          <w:tcPr>
            <w:tcW w:w="9889" w:type="dxa"/>
            <w:gridSpan w:val="10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Удовлетворенность населения медицинской помощью,</w:t>
            </w:r>
          </w:p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проценты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от числа </w:t>
            </w:r>
            <w:proofErr w:type="gram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опрошенных</w:t>
            </w:r>
            <w:proofErr w:type="gramEnd"/>
          </w:p>
        </w:tc>
        <w:tc>
          <w:tcPr>
            <w:tcW w:w="993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городского населения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сельского населения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Смертность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трудоспособном возрасте</w:t>
            </w:r>
          </w:p>
        </w:tc>
        <w:tc>
          <w:tcPr>
            <w:tcW w:w="2126" w:type="dxa"/>
            <w:gridSpan w:val="2"/>
          </w:tcPr>
          <w:p w:rsidR="00FD702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</w:p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умерших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749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832" w:rsidRPr="006A483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трудоспособно</w:t>
            </w:r>
            <w:r w:rsidRPr="006A483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м</w:t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возрасте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на 100 тыс. человек населения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401,0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CA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383,0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365,0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CA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8B6206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умерших</w:t>
            </w:r>
            <w:proofErr w:type="gram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в трудоспособном возрасте на дому в общем количестве умерших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трудоспособном возрасте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37,0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37,0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Материнская смертность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на 100 тыс. человек, родившихся живыми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7F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13,4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7F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13,3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7F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7F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Младенческая смертность,</w:t>
            </w:r>
          </w:p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на 1000 человек, родившихся живыми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9F5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9F5B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городской местности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FD7025" w:rsidRPr="008F77B5" w:rsidRDefault="00FD7025" w:rsidP="001122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1122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сельской местности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умерших</w:t>
            </w:r>
            <w:proofErr w:type="gram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в возрасте до 1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на дому в общем количестве умерших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возрасте до 1 года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A3" w:rsidRPr="008F77B5" w:rsidTr="005746A3">
        <w:tc>
          <w:tcPr>
            <w:tcW w:w="817" w:type="dxa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5746A3" w:rsidRPr="008F77B5" w:rsidRDefault="005746A3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5746A3" w:rsidRPr="008F77B5" w:rsidRDefault="005746A3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5746A3" w:rsidRPr="008F77B5" w:rsidRDefault="005746A3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A3" w:rsidRPr="008F77B5" w:rsidTr="005746A3">
        <w:tc>
          <w:tcPr>
            <w:tcW w:w="817" w:type="dxa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5746A3" w:rsidRPr="008F77B5" w:rsidRDefault="005746A3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5746A3" w:rsidRPr="008F77B5" w:rsidRDefault="005746A3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5746A3" w:rsidRPr="008F77B5" w:rsidRDefault="005746A3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Смертность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возрасте от 0 до 4 лет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на 1000 </w:t>
            </w:r>
            <w:proofErr w:type="gram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родившихся</w:t>
            </w:r>
            <w:proofErr w:type="gram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живыми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Смертность населения,</w:t>
            </w:r>
          </w:p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число умерших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на 1000 человек населения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CA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CA41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городского населения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сельского населения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13,7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4832" w:rsidRPr="008F77B5" w:rsidTr="005746A3">
        <w:tc>
          <w:tcPr>
            <w:tcW w:w="817" w:type="dxa"/>
          </w:tcPr>
          <w:p w:rsidR="006A4832" w:rsidRPr="008F77B5" w:rsidRDefault="006A4832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6A4832" w:rsidRPr="008F77B5" w:rsidRDefault="006A4832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6A4832" w:rsidRPr="008F77B5" w:rsidRDefault="006A4832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6A4832" w:rsidRPr="008F77B5" w:rsidRDefault="006A483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6A4832" w:rsidRPr="008F77B5" w:rsidRDefault="006A483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4832" w:rsidRPr="008F77B5" w:rsidRDefault="006A483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  <w:gridSpan w:val="2"/>
          </w:tcPr>
          <w:p w:rsidR="00CA6ED0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умерших в возрасте от 0 до 4 лет на дому </w:t>
            </w:r>
          </w:p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в общем количестве умерших в возрасте </w:t>
            </w:r>
            <w:r w:rsidR="00E71E1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от 0 до 4 лет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  <w:gridSpan w:val="2"/>
          </w:tcPr>
          <w:p w:rsidR="005D20D4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Смертность детей </w:t>
            </w:r>
          </w:p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возрасте от 0 до 17 лет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на 100 тыс. человек населения </w:t>
            </w:r>
            <w:proofErr w:type="spellStart"/>
            <w:proofErr w:type="gram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соответству</w:t>
            </w:r>
            <w:r w:rsidR="000242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ющего</w:t>
            </w:r>
            <w:proofErr w:type="spellEnd"/>
            <w:proofErr w:type="gram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возраста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50,8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50,8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50,6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умерших в возрасте от 0 до 17 лет на дому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в общем количестве умерших в возрасте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от 0 до 17 лет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FD7025" w:rsidRPr="005746A3" w:rsidTr="005746A3">
        <w:tc>
          <w:tcPr>
            <w:tcW w:w="817" w:type="dxa"/>
          </w:tcPr>
          <w:p w:rsidR="00FD7025" w:rsidRPr="005746A3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FD7025" w:rsidRPr="005746A3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D7025" w:rsidRPr="005746A3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FD7025" w:rsidRPr="005746A3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FD7025" w:rsidRPr="005746A3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025" w:rsidRPr="005746A3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2" w:type="dxa"/>
            <w:gridSpan w:val="2"/>
          </w:tcPr>
          <w:p w:rsidR="00FD702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впервые выявленных заболеваний при профилактических медицинских осмотрах, </w:t>
            </w:r>
          </w:p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в рамках диспансеризации, в общем количестве впервые </w:t>
            </w:r>
            <w:r w:rsidR="006A483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жизни зарегистрированных заболеваний в течение года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0115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впервые выявленных заболеваний при профилактических медицинских осмотрах несовершеннолетних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общем количестве впервые в жизни зарегистрированн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ых заболеваний в течение года у </w:t>
            </w:r>
            <w:r w:rsidRPr="00D371B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несовершеннолетних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</w:p>
        </w:tc>
      </w:tr>
      <w:tr w:rsidR="006A4832" w:rsidRPr="008F77B5" w:rsidTr="005746A3">
        <w:tc>
          <w:tcPr>
            <w:tcW w:w="817" w:type="dxa"/>
          </w:tcPr>
          <w:p w:rsidR="006A4832" w:rsidRPr="008F77B5" w:rsidRDefault="006A483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6A4832" w:rsidRPr="008F77B5" w:rsidRDefault="006A4832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6A4832" w:rsidRPr="008F77B5" w:rsidRDefault="006A4832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6A4832" w:rsidRPr="008F77B5" w:rsidRDefault="006A483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6A4832" w:rsidRPr="008F77B5" w:rsidRDefault="006A483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4832" w:rsidRPr="008F77B5" w:rsidRDefault="006A483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E842A6" w:rsidTr="005746A3">
        <w:tc>
          <w:tcPr>
            <w:tcW w:w="817" w:type="dxa"/>
          </w:tcPr>
          <w:p w:rsidR="00FD7025" w:rsidRPr="008F77B5" w:rsidRDefault="00FD7025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впервые выявленных заболеваний при профилактических медицинских осмотрах,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в рамках диспансеризации, лиц старше трудоспособного возраста в общем количестве впервые </w:t>
            </w:r>
            <w:r w:rsidR="009B462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жизни зарегистрированных заболеваний в течение года у лиц старше трудоспособного возраста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1275" w:type="dxa"/>
            <w:gridSpan w:val="2"/>
          </w:tcPr>
          <w:p w:rsidR="00FD7025" w:rsidRPr="00E842A6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276" w:type="dxa"/>
          </w:tcPr>
          <w:p w:rsidR="00FD7025" w:rsidRPr="00E842A6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FD7025" w:rsidRPr="00E842A6" w:rsidTr="005746A3">
        <w:tc>
          <w:tcPr>
            <w:tcW w:w="817" w:type="dxa"/>
          </w:tcPr>
          <w:p w:rsidR="00FD7025" w:rsidRPr="008F77B5" w:rsidRDefault="00FD7025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E842A6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E842A6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E842A6" w:rsidTr="005746A3">
        <w:tc>
          <w:tcPr>
            <w:tcW w:w="817" w:type="dxa"/>
          </w:tcPr>
          <w:p w:rsidR="00FD7025" w:rsidRPr="008F77B5" w:rsidRDefault="00FD7025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CA6ED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впервые выявленных онкологических заболеваний при профилактических медицинских осмотрах,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в рамках диспансеризации, в общем количестве впервые </w:t>
            </w:r>
            <w:r w:rsidR="006A483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жизни зарегистрированных онкологических заболеваний в течение года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  <w:tc>
          <w:tcPr>
            <w:tcW w:w="1275" w:type="dxa"/>
            <w:gridSpan w:val="2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42A6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FD7025" w:rsidRPr="00E842A6" w:rsidTr="005746A3">
        <w:tc>
          <w:tcPr>
            <w:tcW w:w="817" w:type="dxa"/>
          </w:tcPr>
          <w:p w:rsidR="00FD7025" w:rsidRPr="008F77B5" w:rsidRDefault="00FD7025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E842A6" w:rsidRDefault="00FD7025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A3" w:rsidRPr="00E842A6" w:rsidTr="005746A3">
        <w:tc>
          <w:tcPr>
            <w:tcW w:w="817" w:type="dxa"/>
          </w:tcPr>
          <w:p w:rsidR="005746A3" w:rsidRPr="008F77B5" w:rsidRDefault="005746A3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5746A3" w:rsidRPr="008F77B5" w:rsidRDefault="005746A3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5746A3" w:rsidRPr="00E842A6" w:rsidRDefault="005746A3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5746A3" w:rsidRPr="00E842A6" w:rsidRDefault="005746A3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746A3" w:rsidRPr="00E842A6" w:rsidRDefault="005746A3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A3" w:rsidRPr="00E842A6" w:rsidTr="005746A3">
        <w:tc>
          <w:tcPr>
            <w:tcW w:w="817" w:type="dxa"/>
          </w:tcPr>
          <w:p w:rsidR="005746A3" w:rsidRPr="008F77B5" w:rsidRDefault="005746A3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5746A3" w:rsidRPr="008F77B5" w:rsidRDefault="005746A3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5746A3" w:rsidRPr="00E842A6" w:rsidRDefault="005746A3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5746A3" w:rsidRPr="00E842A6" w:rsidRDefault="005746A3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746A3" w:rsidRPr="00E842A6" w:rsidRDefault="005746A3" w:rsidP="00BD2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пациентов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со злокачественными новообразованиями, находящихся под диспансерным наблюдением </w:t>
            </w:r>
            <w:proofErr w:type="gram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 даты установления</w:t>
            </w:r>
            <w:proofErr w:type="gram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диагноза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5 лет и более, в общем числе пациентов </w:t>
            </w:r>
            <w:r w:rsidRPr="0048335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со злокачественными новообразованиями, находящихся под диспансерным наблюдением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56,7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57,2</w:t>
            </w:r>
          </w:p>
        </w:tc>
      </w:tr>
      <w:tr w:rsidR="00FD7025" w:rsidRPr="005746A3" w:rsidTr="005746A3">
        <w:tc>
          <w:tcPr>
            <w:tcW w:w="817" w:type="dxa"/>
          </w:tcPr>
          <w:p w:rsidR="00FD7025" w:rsidRPr="005746A3" w:rsidRDefault="00FD7025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5746A3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5746A3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5746A3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5746A3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5746A3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впервые выявленных случаев онкологических заболеваний на ранних стадиях (I и II стадии)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общем количестве выявленных случаев онкологических заболеваний в течение года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60,1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61,2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62,3</w:t>
            </w:r>
          </w:p>
        </w:tc>
      </w:tr>
      <w:tr w:rsidR="00FD7025" w:rsidRPr="005746A3" w:rsidTr="005746A3">
        <w:tc>
          <w:tcPr>
            <w:tcW w:w="817" w:type="dxa"/>
          </w:tcPr>
          <w:p w:rsidR="00FD7025" w:rsidRPr="005746A3" w:rsidRDefault="00FD7025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5746A3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5746A3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5746A3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5746A3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5746A3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02" w:type="dxa"/>
            <w:gridSpan w:val="2"/>
          </w:tcPr>
          <w:p w:rsidR="00FD702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пациентов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со злокачественными новообразованиями, взятых под диспансерное наблюдение, в общем количестве пациентов </w:t>
            </w:r>
          </w:p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со злокачественными новообразованиями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FD7025" w:rsidRPr="008F77B5" w:rsidRDefault="000242EE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D7025" w:rsidRPr="005746A3" w:rsidTr="005746A3">
        <w:tc>
          <w:tcPr>
            <w:tcW w:w="817" w:type="dxa"/>
          </w:tcPr>
          <w:p w:rsidR="00FD7025" w:rsidRPr="005746A3" w:rsidRDefault="00FD7025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5746A3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5746A3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5746A3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5746A3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5746A3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пациентов </w:t>
            </w:r>
            <w:r w:rsidRPr="0048335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со злокачественными новообразованиями, выявленных активно,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в общем количестве пациентов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со злокачественными новообразованиями, </w:t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взятых под диспансерное наблюдение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26,1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26,3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26,5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лиц, инфицированных вирусом иммунодефицита человека, получающих </w:t>
            </w:r>
            <w:proofErr w:type="spell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антиретровирусную</w:t>
            </w:r>
            <w:proofErr w:type="spell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терапию, в общем количестве лиц, инфицированных вирусом иммунодефицита человека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5E0C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751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FD7025" w:rsidRPr="008F77B5" w:rsidRDefault="00FD7025" w:rsidP="005E0C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5E0C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751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5E0C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CA6ED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Доля впервые выявленных случаев фиброзно-кавернозного туберкулеза в общем количестве выявленных случаев туберкулеза в течение года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1856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6A4832" w:rsidRPr="006A4832" w:rsidTr="005746A3">
        <w:tc>
          <w:tcPr>
            <w:tcW w:w="817" w:type="dxa"/>
          </w:tcPr>
          <w:p w:rsidR="006A4832" w:rsidRPr="006A4832" w:rsidRDefault="006A4832" w:rsidP="00485F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6A4832" w:rsidRPr="006A4832" w:rsidRDefault="006A4832" w:rsidP="00CA6ED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6A4832" w:rsidRPr="006A4832" w:rsidRDefault="006A4832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6A4832" w:rsidRPr="006A4832" w:rsidRDefault="006A483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6A4832" w:rsidRPr="006A4832" w:rsidRDefault="006A4832" w:rsidP="001856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4832" w:rsidRPr="006A4832" w:rsidRDefault="006A483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0242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42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пациентов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с инфарктом миокарда, госпитализированных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первые</w:t>
            </w:r>
            <w:proofErr w:type="gram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12 часов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от начала заболевания,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общем количестве госпитализированных пациентов с инфарктом миокарда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44,5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FD7025" w:rsidRPr="006A4832" w:rsidTr="005746A3">
        <w:tc>
          <w:tcPr>
            <w:tcW w:w="817" w:type="dxa"/>
          </w:tcPr>
          <w:p w:rsidR="00FD7025" w:rsidRPr="006A4832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6A4832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6A4832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6A4832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6A4832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6A4832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0242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42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gridSpan w:val="2"/>
          </w:tcPr>
          <w:p w:rsidR="006D6C6D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пациентов с острым инфарктом миокарда, которым проведено </w:t>
            </w:r>
            <w:proofErr w:type="spell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стентирование</w:t>
            </w:r>
            <w:proofErr w:type="spell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коронарных артерий, в общем количестве пациентов </w:t>
            </w:r>
          </w:p>
          <w:p w:rsidR="00FD7025" w:rsidRPr="008F77B5" w:rsidRDefault="00FD7025" w:rsidP="006D6C6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с острым инфарктом миокарда, </w:t>
            </w:r>
            <w:proofErr w:type="gram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имеющих</w:t>
            </w:r>
            <w:proofErr w:type="gram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показания</w:t>
            </w:r>
            <w:r w:rsidR="006D6C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к его проведению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361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49,0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D7025" w:rsidRPr="006A4832" w:rsidTr="005746A3">
        <w:tc>
          <w:tcPr>
            <w:tcW w:w="817" w:type="dxa"/>
          </w:tcPr>
          <w:p w:rsidR="00FD7025" w:rsidRPr="006A4832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6A4832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6A4832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6A4832" w:rsidRDefault="00FD7025" w:rsidP="00361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6A4832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6A4832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0242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0242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gridSpan w:val="2"/>
          </w:tcPr>
          <w:p w:rsidR="006D6C6D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пациентов с </w:t>
            </w:r>
            <w:proofErr w:type="gram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острым</w:t>
            </w:r>
            <w:proofErr w:type="gram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D6C6D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и повторным инфарктом миокарда, которым выездной бригадой скорой медицинской помощи </w:t>
            </w:r>
            <w:proofErr w:type="gram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проведен</w:t>
            </w:r>
            <w:proofErr w:type="gram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тромболизис</w:t>
            </w:r>
            <w:proofErr w:type="spell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D6C6D" w:rsidRDefault="00FD7025" w:rsidP="006D6C6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в общем количестве пациентов с </w:t>
            </w:r>
            <w:proofErr w:type="gram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острым</w:t>
            </w:r>
            <w:proofErr w:type="gram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7025" w:rsidRPr="008F77B5" w:rsidRDefault="00FD7025" w:rsidP="006D6C6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и повторным инфарктом миокарда, </w:t>
            </w:r>
            <w:proofErr w:type="gram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имеющих</w:t>
            </w:r>
            <w:proofErr w:type="gram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показания к его проведению, которым оказана медицинская помощь выездными бригадами скорой медицинской помощи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</w:tr>
      <w:tr w:rsidR="006A4832" w:rsidRPr="008F77B5" w:rsidTr="005746A3">
        <w:tc>
          <w:tcPr>
            <w:tcW w:w="817" w:type="dxa"/>
          </w:tcPr>
          <w:p w:rsidR="006A4832" w:rsidRPr="008F77B5" w:rsidRDefault="006A483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6A4832" w:rsidRPr="008F77B5" w:rsidRDefault="006A4832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6A4832" w:rsidRPr="008F77B5" w:rsidRDefault="006A4832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6A4832" w:rsidRPr="008F77B5" w:rsidRDefault="006A483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6A4832" w:rsidRPr="008F77B5" w:rsidRDefault="006A483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4832" w:rsidRPr="008F77B5" w:rsidRDefault="006A483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0242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42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6D6C6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пациентов с острым инфарктом миокарда, которым проведена </w:t>
            </w:r>
            <w:proofErr w:type="spell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тромболитическая</w:t>
            </w:r>
            <w:proofErr w:type="spell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терапия, в общем количестве пациентов с острым инфарктом миокарда, имеющих показания </w:t>
            </w:r>
            <w:r w:rsidR="006D6C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к ее проведению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361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FD7025" w:rsidRPr="005746A3" w:rsidTr="005746A3">
        <w:tc>
          <w:tcPr>
            <w:tcW w:w="817" w:type="dxa"/>
          </w:tcPr>
          <w:p w:rsidR="00FD7025" w:rsidRPr="005746A3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FD7025" w:rsidRPr="005746A3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D7025" w:rsidRPr="005746A3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FD7025" w:rsidRPr="005746A3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FD7025" w:rsidRPr="005746A3" w:rsidRDefault="00FD7025" w:rsidP="00361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025" w:rsidRPr="005746A3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0242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42E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6D6C6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пациентов с острыми цереброваскулярными болезнями, госпитализированных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первые</w:t>
            </w:r>
            <w:proofErr w:type="gram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6 часов от начала заболевания,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в общем количестве госпитализированных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в первичные сосудистые отделения или региональные сосудистые центры пациентов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 острыми цереброваскулярными болезнями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D26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D26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49,0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0242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0242E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  <w:gridSpan w:val="2"/>
          </w:tcPr>
          <w:p w:rsidR="006D6C6D" w:rsidRDefault="00FD7025" w:rsidP="006D6C6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пациентов с острым ишемическим инсультом, которым проведена </w:t>
            </w:r>
            <w:proofErr w:type="spell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тромболитическая</w:t>
            </w:r>
            <w:proofErr w:type="spell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терапия, в общем количестве пациентов с острым ишемическим инсультом, госпитализированных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в первичные сосудистые отделения или региональные сосудистые центры </w:t>
            </w:r>
            <w:proofErr w:type="gram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первые</w:t>
            </w:r>
            <w:proofErr w:type="gram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6 часов </w:t>
            </w:r>
          </w:p>
          <w:p w:rsidR="00FD7025" w:rsidRPr="008F77B5" w:rsidRDefault="00FD7025" w:rsidP="006D6C6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от начала заболевания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D26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D26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276" w:type="dxa"/>
          </w:tcPr>
          <w:p w:rsidR="00FD7025" w:rsidRPr="008F77B5" w:rsidRDefault="00FD7025" w:rsidP="00D26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</w:tr>
      <w:tr w:rsidR="006A4832" w:rsidRPr="008F77B5" w:rsidTr="005746A3">
        <w:tc>
          <w:tcPr>
            <w:tcW w:w="817" w:type="dxa"/>
          </w:tcPr>
          <w:p w:rsidR="006A4832" w:rsidRPr="008F77B5" w:rsidRDefault="006A483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6A4832" w:rsidRPr="008F77B5" w:rsidRDefault="006A4832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6A4832" w:rsidRPr="008F77B5" w:rsidRDefault="006A4832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6A4832" w:rsidRPr="008F77B5" w:rsidRDefault="006A4832" w:rsidP="00D26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6A4832" w:rsidRPr="008F77B5" w:rsidRDefault="006A4832" w:rsidP="00D26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4832" w:rsidRPr="008F77B5" w:rsidRDefault="006A4832" w:rsidP="00D26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0242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42E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  <w:gridSpan w:val="2"/>
          </w:tcPr>
          <w:p w:rsidR="006D6C6D" w:rsidRDefault="00FD7025" w:rsidP="006D6C6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пациентов с острым ишемическим инсультом, которым проведена </w:t>
            </w:r>
            <w:proofErr w:type="spell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тромболитическая</w:t>
            </w:r>
            <w:proofErr w:type="spell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D6C6D" w:rsidRDefault="00FD7025" w:rsidP="006D6C6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терапия, в общем количестве пациентов </w:t>
            </w:r>
          </w:p>
          <w:p w:rsidR="00FD7025" w:rsidRPr="008F77B5" w:rsidRDefault="00FD7025" w:rsidP="006D6C6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с острым ишемическим инсультом, </w:t>
            </w:r>
            <w:proofErr w:type="gramStart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госпитализированных</w:t>
            </w:r>
            <w:proofErr w:type="gramEnd"/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первичные сосудистые отделения или региональные сосудистые центры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D26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D26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276" w:type="dxa"/>
          </w:tcPr>
          <w:p w:rsidR="00FD7025" w:rsidRPr="008F77B5" w:rsidRDefault="00FD7025" w:rsidP="00D26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D26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D26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26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0242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42E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пациентов, получивших паллиативную медицинскую помощь,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общем количестве пациентов, нуждающихся в паллиативной медицинской помощи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63,0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0242EE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получивших паллиативную медицинскую помощь,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в общем количестве детей, </w:t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нуждающихся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паллиативной медицинской помощи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0242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24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Доля пациентов, получающих обезболивание в рамках оказания паллиативной медицинской помощи,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общем количестве пациентов, нуждающихся в обезболивании при оказании паллиативной медицинской помощи</w:t>
            </w:r>
          </w:p>
        </w:tc>
        <w:tc>
          <w:tcPr>
            <w:tcW w:w="212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A4832" w:rsidRPr="008F77B5" w:rsidTr="005746A3">
        <w:tc>
          <w:tcPr>
            <w:tcW w:w="817" w:type="dxa"/>
          </w:tcPr>
          <w:p w:rsidR="006A4832" w:rsidRPr="008F77B5" w:rsidRDefault="006A483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6A4832" w:rsidRPr="008F77B5" w:rsidRDefault="006A4832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6A4832" w:rsidRPr="008F77B5" w:rsidRDefault="006A4832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6A4832" w:rsidRPr="008F77B5" w:rsidRDefault="006A483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6A4832" w:rsidRPr="008F77B5" w:rsidRDefault="006A4832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4832" w:rsidRPr="008F77B5" w:rsidRDefault="006A4832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  <w:vMerge w:val="restart"/>
          </w:tcPr>
          <w:p w:rsidR="00FD7025" w:rsidRPr="008F77B5" w:rsidRDefault="00FD7025" w:rsidP="000242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242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2"/>
            <w:vMerge w:val="restart"/>
          </w:tcPr>
          <w:p w:rsidR="00267138" w:rsidRDefault="00FD7025" w:rsidP="0026713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обоснованных жалоб, в том числе </w:t>
            </w:r>
          </w:p>
          <w:p w:rsidR="00FD7025" w:rsidRPr="008F77B5" w:rsidRDefault="00FD7025" w:rsidP="0026713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на отказ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оказании медицинской помощи, предоставляемой в рамках Территориальной программы</w:t>
            </w:r>
          </w:p>
        </w:tc>
        <w:tc>
          <w:tcPr>
            <w:tcW w:w="2126" w:type="dxa"/>
            <w:gridSpan w:val="2"/>
            <w:vMerge w:val="restart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единицы</w:t>
            </w:r>
          </w:p>
        </w:tc>
        <w:tc>
          <w:tcPr>
            <w:tcW w:w="993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275" w:type="dxa"/>
            <w:gridSpan w:val="2"/>
          </w:tcPr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276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FD7025" w:rsidRPr="008F77B5" w:rsidTr="005746A3">
        <w:tc>
          <w:tcPr>
            <w:tcW w:w="817" w:type="dxa"/>
            <w:vMerge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267138" w:rsidRDefault="00267138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gridSpan w:val="2"/>
          </w:tcPr>
          <w:p w:rsidR="00267138" w:rsidRDefault="00267138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025" w:rsidRPr="008F77B5" w:rsidRDefault="00FD7025" w:rsidP="00F96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267138" w:rsidRDefault="00267138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D7025" w:rsidRPr="008F77B5" w:rsidTr="005746A3">
        <w:tc>
          <w:tcPr>
            <w:tcW w:w="9889" w:type="dxa"/>
            <w:gridSpan w:val="10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9889" w:type="dxa"/>
            <w:gridSpan w:val="10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III. Эффективность деятельности медицинских организаций</w:t>
            </w:r>
          </w:p>
        </w:tc>
      </w:tr>
      <w:tr w:rsidR="00FD7025" w:rsidRPr="008F77B5" w:rsidTr="005746A3">
        <w:tc>
          <w:tcPr>
            <w:tcW w:w="9889" w:type="dxa"/>
            <w:gridSpan w:val="10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Функция врачебной должности в медицинских организациях, в том числе расположенных:</w:t>
            </w:r>
          </w:p>
        </w:tc>
        <w:tc>
          <w:tcPr>
            <w:tcW w:w="1985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92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не менее 90,0</w:t>
            </w:r>
          </w:p>
        </w:tc>
        <w:tc>
          <w:tcPr>
            <w:tcW w:w="127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менее 90,0</w:t>
            </w:r>
          </w:p>
        </w:tc>
        <w:tc>
          <w:tcPr>
            <w:tcW w:w="1417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менее 90,0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городской местности</w:t>
            </w:r>
          </w:p>
        </w:tc>
        <w:tc>
          <w:tcPr>
            <w:tcW w:w="1985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не менее 91,0</w:t>
            </w:r>
          </w:p>
        </w:tc>
        <w:tc>
          <w:tcPr>
            <w:tcW w:w="127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менее 91,0</w:t>
            </w:r>
          </w:p>
        </w:tc>
        <w:tc>
          <w:tcPr>
            <w:tcW w:w="1417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менее 91,0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сельской местности</w:t>
            </w:r>
          </w:p>
        </w:tc>
        <w:tc>
          <w:tcPr>
            <w:tcW w:w="1985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не менее 88,5</w:t>
            </w:r>
          </w:p>
        </w:tc>
        <w:tc>
          <w:tcPr>
            <w:tcW w:w="127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менее 88,5</w:t>
            </w:r>
          </w:p>
        </w:tc>
        <w:tc>
          <w:tcPr>
            <w:tcW w:w="1417" w:type="dxa"/>
            <w:gridSpan w:val="2"/>
          </w:tcPr>
          <w:p w:rsidR="00FD7025" w:rsidRPr="008F77B5" w:rsidRDefault="00FD7025" w:rsidP="005314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менее 88,5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FD7025" w:rsidRPr="008F77B5" w:rsidRDefault="00FD7025" w:rsidP="005314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A3" w:rsidRPr="008F77B5" w:rsidTr="005746A3">
        <w:tc>
          <w:tcPr>
            <w:tcW w:w="817" w:type="dxa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5746A3" w:rsidRPr="008F77B5" w:rsidRDefault="005746A3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5746A3" w:rsidRPr="008F77B5" w:rsidRDefault="005746A3" w:rsidP="005314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A3" w:rsidRPr="008F77B5" w:rsidTr="005746A3">
        <w:tc>
          <w:tcPr>
            <w:tcW w:w="817" w:type="dxa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5746A3" w:rsidRPr="008F77B5" w:rsidRDefault="005746A3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5746A3" w:rsidRPr="008F77B5" w:rsidRDefault="005746A3" w:rsidP="005314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A3" w:rsidRPr="008F77B5" w:rsidTr="005746A3">
        <w:tc>
          <w:tcPr>
            <w:tcW w:w="817" w:type="dxa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5746A3" w:rsidRPr="008F77B5" w:rsidRDefault="005746A3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5746A3" w:rsidRPr="008F77B5" w:rsidRDefault="005746A3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5746A3" w:rsidRPr="008F77B5" w:rsidRDefault="005746A3" w:rsidP="005314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Среднегодовая занятость койки круглосуточного стационара в медицинских организациях, в том числе расположенных:</w:t>
            </w:r>
          </w:p>
        </w:tc>
        <w:tc>
          <w:tcPr>
            <w:tcW w:w="1985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дней в году</w:t>
            </w:r>
          </w:p>
        </w:tc>
        <w:tc>
          <w:tcPr>
            <w:tcW w:w="992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328,0</w:t>
            </w:r>
          </w:p>
        </w:tc>
        <w:tc>
          <w:tcPr>
            <w:tcW w:w="127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328,0</w:t>
            </w:r>
          </w:p>
        </w:tc>
        <w:tc>
          <w:tcPr>
            <w:tcW w:w="1417" w:type="dxa"/>
            <w:gridSpan w:val="2"/>
          </w:tcPr>
          <w:p w:rsidR="00FD7025" w:rsidRPr="008F77B5" w:rsidRDefault="00FD7025" w:rsidP="00531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328,0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FD7025" w:rsidRPr="008F77B5" w:rsidRDefault="00FD7025" w:rsidP="00531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городской местности</w:t>
            </w:r>
          </w:p>
        </w:tc>
        <w:tc>
          <w:tcPr>
            <w:tcW w:w="1985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335,0</w:t>
            </w:r>
          </w:p>
        </w:tc>
        <w:tc>
          <w:tcPr>
            <w:tcW w:w="127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335,0</w:t>
            </w:r>
          </w:p>
        </w:tc>
        <w:tc>
          <w:tcPr>
            <w:tcW w:w="1417" w:type="dxa"/>
            <w:gridSpan w:val="2"/>
          </w:tcPr>
          <w:p w:rsidR="00FD7025" w:rsidRPr="008F77B5" w:rsidRDefault="00FD7025" w:rsidP="00531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335,0</w:t>
            </w: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FD7025" w:rsidRPr="008F77B5" w:rsidRDefault="00FD7025" w:rsidP="00531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025" w:rsidRPr="008F77B5" w:rsidTr="005746A3">
        <w:tc>
          <w:tcPr>
            <w:tcW w:w="817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D7025" w:rsidRPr="008F77B5" w:rsidRDefault="00FD7025" w:rsidP="009B462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в сельской местности</w:t>
            </w:r>
          </w:p>
        </w:tc>
        <w:tc>
          <w:tcPr>
            <w:tcW w:w="1985" w:type="dxa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324,0</w:t>
            </w:r>
          </w:p>
        </w:tc>
        <w:tc>
          <w:tcPr>
            <w:tcW w:w="1276" w:type="dxa"/>
            <w:gridSpan w:val="2"/>
          </w:tcPr>
          <w:p w:rsidR="00FD7025" w:rsidRPr="008F77B5" w:rsidRDefault="00FD7025" w:rsidP="00DF2A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324,0</w:t>
            </w:r>
          </w:p>
        </w:tc>
        <w:tc>
          <w:tcPr>
            <w:tcW w:w="1417" w:type="dxa"/>
            <w:gridSpan w:val="2"/>
          </w:tcPr>
          <w:p w:rsidR="00FD7025" w:rsidRPr="008F77B5" w:rsidRDefault="00FD7025" w:rsidP="00531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7B5">
              <w:rPr>
                <w:rFonts w:ascii="Times New Roman" w:hAnsi="Times New Roman" w:cs="Times New Roman"/>
                <w:sz w:val="28"/>
                <w:szCs w:val="28"/>
              </w:rPr>
              <w:t>324,0</w:t>
            </w:r>
          </w:p>
        </w:tc>
      </w:tr>
    </w:tbl>
    <w:p w:rsidR="005918CA" w:rsidRPr="008F77B5" w:rsidRDefault="005918CA" w:rsidP="00591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9B8" w:rsidRPr="00A1741F" w:rsidRDefault="007749B8"/>
    <w:p w:rsidR="009D0BE5" w:rsidRDefault="009D0BE5"/>
    <w:p w:rsidR="009D0BE5" w:rsidRPr="009D0BE5" w:rsidRDefault="009D0BE5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D0BE5">
        <w:rPr>
          <w:rFonts w:ascii="Times New Roman" w:hAnsi="Times New Roman" w:cs="Times New Roman"/>
          <w:sz w:val="24"/>
          <w:szCs w:val="24"/>
          <w:lang w:val="en-US"/>
        </w:rPr>
        <w:t>dok931-1</w:t>
      </w:r>
      <w:proofErr w:type="gramEnd"/>
    </w:p>
    <w:sectPr w:rsidR="009D0BE5" w:rsidRPr="009D0BE5" w:rsidSect="00420662">
      <w:headerReference w:type="default" r:id="rId7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D14" w:rsidRDefault="00EB4D14" w:rsidP="005B5C85">
      <w:pPr>
        <w:spacing w:after="0" w:line="240" w:lineRule="auto"/>
      </w:pPr>
      <w:r>
        <w:separator/>
      </w:r>
    </w:p>
  </w:endnote>
  <w:endnote w:type="continuationSeparator" w:id="0">
    <w:p w:rsidR="00EB4D14" w:rsidRDefault="00EB4D14" w:rsidP="005B5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D14" w:rsidRDefault="00EB4D14" w:rsidP="005B5C85">
      <w:pPr>
        <w:spacing w:after="0" w:line="240" w:lineRule="auto"/>
      </w:pPr>
      <w:r>
        <w:separator/>
      </w:r>
    </w:p>
  </w:footnote>
  <w:footnote w:type="continuationSeparator" w:id="0">
    <w:p w:rsidR="00EB4D14" w:rsidRDefault="00EB4D14" w:rsidP="005B5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8102860"/>
      <w:docPartObj>
        <w:docPartGallery w:val="Page Numbers (Top of Page)"/>
        <w:docPartUnique/>
      </w:docPartObj>
    </w:sdtPr>
    <w:sdtContent>
      <w:p w:rsidR="006A4832" w:rsidRPr="00420662" w:rsidRDefault="00CB25A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2066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A4832" w:rsidRPr="0042066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2066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746A3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420662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6A4832" w:rsidRDefault="005746A3" w:rsidP="005746A3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746A3">
          <w:rPr>
            <w:rFonts w:ascii="Times New Roman" w:hAnsi="Times New Roman" w:cs="Times New Roman"/>
            <w:sz w:val="28"/>
            <w:szCs w:val="28"/>
          </w:rPr>
          <w:t>Продолжение приложения 7</w:t>
        </w:r>
      </w:p>
      <w:p w:rsidR="005746A3" w:rsidRPr="005746A3" w:rsidRDefault="005746A3" w:rsidP="005746A3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</w:p>
      <w:tbl>
        <w:tblPr>
          <w:tblStyle w:val="a5"/>
          <w:tblW w:w="0" w:type="auto"/>
          <w:tblBorders>
            <w:left w:val="none" w:sz="0" w:space="0" w:color="auto"/>
            <w:right w:val="none" w:sz="0" w:space="0" w:color="auto"/>
          </w:tblBorders>
          <w:tblLook w:val="04A0"/>
        </w:tblPr>
        <w:tblGrid>
          <w:gridCol w:w="817"/>
          <w:gridCol w:w="3402"/>
          <w:gridCol w:w="1985"/>
          <w:gridCol w:w="1134"/>
          <w:gridCol w:w="1275"/>
          <w:gridCol w:w="1276"/>
        </w:tblGrid>
        <w:tr w:rsidR="006A4832" w:rsidRPr="00420662" w:rsidTr="005746A3">
          <w:trPr>
            <w:trHeight w:val="290"/>
          </w:trPr>
          <w:tc>
            <w:tcPr>
              <w:tcW w:w="817" w:type="dxa"/>
            </w:tcPr>
            <w:p w:rsidR="006A4832" w:rsidRPr="00420662" w:rsidRDefault="006A4832">
              <w:pPr>
                <w:pStyle w:val="a6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420662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p>
          </w:tc>
          <w:tc>
            <w:tcPr>
              <w:tcW w:w="3402" w:type="dxa"/>
            </w:tcPr>
            <w:p w:rsidR="006A4832" w:rsidRPr="00420662" w:rsidRDefault="006A4832">
              <w:pPr>
                <w:pStyle w:val="a6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420662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p>
          </w:tc>
          <w:tc>
            <w:tcPr>
              <w:tcW w:w="1985" w:type="dxa"/>
            </w:tcPr>
            <w:p w:rsidR="006A4832" w:rsidRPr="00420662" w:rsidRDefault="006A4832">
              <w:pPr>
                <w:pStyle w:val="a6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420662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p>
          </w:tc>
          <w:tc>
            <w:tcPr>
              <w:tcW w:w="1134" w:type="dxa"/>
            </w:tcPr>
            <w:p w:rsidR="006A4832" w:rsidRPr="00420662" w:rsidRDefault="006A4832">
              <w:pPr>
                <w:pStyle w:val="a6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420662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p>
          </w:tc>
          <w:tc>
            <w:tcPr>
              <w:tcW w:w="1275" w:type="dxa"/>
            </w:tcPr>
            <w:p w:rsidR="006A4832" w:rsidRPr="00420662" w:rsidRDefault="006A4832">
              <w:pPr>
                <w:pStyle w:val="a6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420662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p>
          </w:tc>
          <w:tc>
            <w:tcPr>
              <w:tcW w:w="1276" w:type="dxa"/>
            </w:tcPr>
            <w:p w:rsidR="006A4832" w:rsidRPr="00420662" w:rsidRDefault="006A4832">
              <w:pPr>
                <w:pStyle w:val="a6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420662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p>
          </w:tc>
        </w:tr>
      </w:tbl>
      <w:p w:rsidR="006A4832" w:rsidRDefault="00CB25AC" w:rsidP="00420662">
        <w:pPr>
          <w:pStyle w:val="a6"/>
          <w:jc w:val="center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8CA"/>
    <w:rsid w:val="00011536"/>
    <w:rsid w:val="00013E00"/>
    <w:rsid w:val="000242EE"/>
    <w:rsid w:val="00044D92"/>
    <w:rsid w:val="000A3C48"/>
    <w:rsid w:val="00107303"/>
    <w:rsid w:val="00112272"/>
    <w:rsid w:val="00136DAA"/>
    <w:rsid w:val="001856A1"/>
    <w:rsid w:val="001D72EC"/>
    <w:rsid w:val="001E3891"/>
    <w:rsid w:val="00207809"/>
    <w:rsid w:val="00267138"/>
    <w:rsid w:val="002B7153"/>
    <w:rsid w:val="002F000E"/>
    <w:rsid w:val="00323D22"/>
    <w:rsid w:val="00324750"/>
    <w:rsid w:val="003370A7"/>
    <w:rsid w:val="00361CB9"/>
    <w:rsid w:val="00364028"/>
    <w:rsid w:val="003B6597"/>
    <w:rsid w:val="00420662"/>
    <w:rsid w:val="00430CB5"/>
    <w:rsid w:val="00483358"/>
    <w:rsid w:val="00485FAD"/>
    <w:rsid w:val="00531489"/>
    <w:rsid w:val="00564D82"/>
    <w:rsid w:val="0056676E"/>
    <w:rsid w:val="00572275"/>
    <w:rsid w:val="005746A3"/>
    <w:rsid w:val="005918CA"/>
    <w:rsid w:val="005B091B"/>
    <w:rsid w:val="005B5C85"/>
    <w:rsid w:val="005D20D4"/>
    <w:rsid w:val="005E0C45"/>
    <w:rsid w:val="005E414E"/>
    <w:rsid w:val="005F6A36"/>
    <w:rsid w:val="00620135"/>
    <w:rsid w:val="006A4832"/>
    <w:rsid w:val="006B5A1E"/>
    <w:rsid w:val="006D6C6D"/>
    <w:rsid w:val="006E39F1"/>
    <w:rsid w:val="0075138F"/>
    <w:rsid w:val="007749B8"/>
    <w:rsid w:val="007D4905"/>
    <w:rsid w:val="007E2004"/>
    <w:rsid w:val="007F510A"/>
    <w:rsid w:val="00855FD3"/>
    <w:rsid w:val="008A4A42"/>
    <w:rsid w:val="008B6206"/>
    <w:rsid w:val="008F77B5"/>
    <w:rsid w:val="009329C6"/>
    <w:rsid w:val="0099711C"/>
    <w:rsid w:val="009B4628"/>
    <w:rsid w:val="009D0BE5"/>
    <w:rsid w:val="009F328A"/>
    <w:rsid w:val="009F5BE2"/>
    <w:rsid w:val="00A1741F"/>
    <w:rsid w:val="00A62A6D"/>
    <w:rsid w:val="00A663D3"/>
    <w:rsid w:val="00B00358"/>
    <w:rsid w:val="00B01880"/>
    <w:rsid w:val="00B231AE"/>
    <w:rsid w:val="00BD1109"/>
    <w:rsid w:val="00BD238F"/>
    <w:rsid w:val="00C85102"/>
    <w:rsid w:val="00CA4126"/>
    <w:rsid w:val="00CA6ED0"/>
    <w:rsid w:val="00CB25AC"/>
    <w:rsid w:val="00D26475"/>
    <w:rsid w:val="00D371BF"/>
    <w:rsid w:val="00DF2A4F"/>
    <w:rsid w:val="00E1297C"/>
    <w:rsid w:val="00E71E1B"/>
    <w:rsid w:val="00E842A6"/>
    <w:rsid w:val="00EB4D14"/>
    <w:rsid w:val="00EE1728"/>
    <w:rsid w:val="00F66BB4"/>
    <w:rsid w:val="00F96EA4"/>
    <w:rsid w:val="00FD572F"/>
    <w:rsid w:val="00FD6380"/>
    <w:rsid w:val="00FD7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F328A"/>
    <w:pPr>
      <w:widowControl w:val="0"/>
      <w:spacing w:after="0" w:line="240" w:lineRule="auto"/>
    </w:pPr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F328A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FD57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Title">
    <w:name w:val="ConsPlusTitle"/>
    <w:rsid w:val="00FD57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FD57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B5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5C85"/>
  </w:style>
  <w:style w:type="paragraph" w:styleId="a8">
    <w:name w:val="footer"/>
    <w:basedOn w:val="a"/>
    <w:link w:val="a9"/>
    <w:uiPriority w:val="99"/>
    <w:unhideWhenUsed/>
    <w:rsid w:val="005B5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5C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F328A"/>
    <w:pPr>
      <w:widowControl w:val="0"/>
      <w:spacing w:after="0" w:line="240" w:lineRule="auto"/>
    </w:pPr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F328A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FD57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Title">
    <w:name w:val="ConsPlusTitle"/>
    <w:rsid w:val="00FD57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FD5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B5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5C85"/>
  </w:style>
  <w:style w:type="paragraph" w:styleId="a8">
    <w:name w:val="footer"/>
    <w:basedOn w:val="a"/>
    <w:link w:val="a9"/>
    <w:uiPriority w:val="99"/>
    <w:unhideWhenUsed/>
    <w:rsid w:val="005B5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5C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A44F7B-D463-456D-BC92-305504E25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1840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ГБУЗ ВОМИАЦ</Company>
  <LinksUpToDate>false</LinksUpToDate>
  <CharactersWithSpaces>12309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lesteva</dc:creator>
  <cp:lastModifiedBy>E_Jornik</cp:lastModifiedBy>
  <cp:revision>10</cp:revision>
  <cp:lastPrinted>2020-12-22T07:01:00Z</cp:lastPrinted>
  <dcterms:created xsi:type="dcterms:W3CDTF">2020-12-14T13:04:00Z</dcterms:created>
  <dcterms:modified xsi:type="dcterms:W3CDTF">2020-12-24T04:53:00Z</dcterms:modified>
</cp:coreProperties>
</file>